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33E18" w14:textId="44E11938" w:rsidR="00183318" w:rsidRPr="00A03099" w:rsidRDefault="00183318" w:rsidP="00183318">
      <w:pPr>
        <w:tabs>
          <w:tab w:val="left" w:pos="679"/>
        </w:tabs>
        <w:spacing w:line="264" w:lineRule="auto"/>
        <w:rPr>
          <w:rFonts w:eastAsia="Times New Roman"/>
          <w:sz w:val="36"/>
          <w:szCs w:val="36"/>
        </w:rPr>
      </w:pPr>
      <w:r w:rsidRPr="005E428F">
        <w:rPr>
          <w:rFonts w:eastAsia="Times New Roman"/>
          <w:b/>
          <w:bCs/>
          <w:sz w:val="36"/>
          <w:szCs w:val="36"/>
          <w:u w:val="single"/>
        </w:rPr>
        <w:t>Disclaimer</w:t>
      </w:r>
    </w:p>
    <w:p w14:paraId="6B3C1EBD" w14:textId="0BF162FA" w:rsidR="00183318" w:rsidRPr="002872D5" w:rsidRDefault="00183318" w:rsidP="00183318">
      <w:pPr>
        <w:tabs>
          <w:tab w:val="left" w:pos="679"/>
        </w:tabs>
        <w:spacing w:line="264" w:lineRule="auto"/>
        <w:jc w:val="both"/>
        <w:rPr>
          <w:rFonts w:eastAsia="Times New Roman"/>
        </w:rPr>
      </w:pPr>
      <w:r w:rsidRPr="002872D5">
        <w:rPr>
          <w:rFonts w:eastAsia="Times New Roman"/>
        </w:rPr>
        <w:t xml:space="preserve">Die Informationen in diesem Dokument wurden von der Arbeitsplattform Energiegemeinschaften (bestehend aus der Österreichischen Koordinationsstelle für Energiegemeinschaften im Klima und Energiefonds und den Energieberatungsstellen der Bundesländer) in Zusammenarbeit mit der </w:t>
      </w:r>
      <w:proofErr w:type="spellStart"/>
      <w:r w:rsidRPr="002872D5">
        <w:rPr>
          <w:rFonts w:eastAsia="Times New Roman"/>
        </w:rPr>
        <w:t>Niederhuber</w:t>
      </w:r>
      <w:proofErr w:type="spellEnd"/>
      <w:r w:rsidRPr="002872D5">
        <w:rPr>
          <w:rFonts w:eastAsia="Times New Roman"/>
        </w:rPr>
        <w:t xml:space="preserve"> &amp; Partner Rechtsanwälte GmbH sorgfältig erarbeitet und zusammengestellt. Dieses Dokument wird Ihnen kostenfrei zur Verfügung gestellt. Es ist als allgemeine Hilfestellung konzipiert, insbesondere wenn kein Organisator oder Dienstleister beauftragt wird, und kann eine individuelle Prüfung Ihrer Bedürfnisse, insbesondere im Rahmen einer rechtlichen oder steuerlichen Beratung, keinesfalls ersetzen. Trotz sorgfältiger Ausarbeitung aller Inhalte können die Österreichische Koordinationsstelle für Energiegemeinschaften im Klima- und Energiefonds, die einzelnen Energieberatungsstellen der Bundesländer oder die </w:t>
      </w:r>
      <w:proofErr w:type="spellStart"/>
      <w:r w:rsidRPr="002872D5">
        <w:rPr>
          <w:rFonts w:eastAsia="Times New Roman"/>
        </w:rPr>
        <w:t>Niederhuber</w:t>
      </w:r>
      <w:proofErr w:type="spellEnd"/>
      <w:r w:rsidRPr="002872D5">
        <w:rPr>
          <w:rFonts w:eastAsia="Times New Roman"/>
        </w:rPr>
        <w:t xml:space="preserve"> &amp; Partner Rechtsanwälte GmbH </w:t>
      </w:r>
      <w:r w:rsidRPr="002872D5">
        <w:rPr>
          <w:rFonts w:eastAsia="Times New Roman"/>
          <w:u w:val="single"/>
        </w:rPr>
        <w:t>keinerlei Haftung</w:t>
      </w:r>
      <w:r w:rsidRPr="002872D5">
        <w:rPr>
          <w:rFonts w:eastAsia="Times New Roman"/>
        </w:rPr>
        <w:t xml:space="preserve"> für die Inhalte, Vollständigkeit, Richtigkeit oder Aktualität dieses Dokuments übernehmen. </w:t>
      </w:r>
    </w:p>
    <w:p w14:paraId="3FF91E54" w14:textId="77777777" w:rsidR="00183318" w:rsidRPr="002872D5" w:rsidRDefault="00183318" w:rsidP="00183318">
      <w:pPr>
        <w:tabs>
          <w:tab w:val="left" w:pos="679"/>
        </w:tabs>
        <w:spacing w:line="264" w:lineRule="auto"/>
        <w:jc w:val="both"/>
        <w:rPr>
          <w:rFonts w:eastAsia="Times New Roman"/>
        </w:rPr>
      </w:pPr>
      <w:r w:rsidRPr="002872D5">
        <w:rPr>
          <w:rFonts w:eastAsia="Times New Roman"/>
        </w:rPr>
        <w:t xml:space="preserve">Steuerliche Fragen sind in diesem Muster nicht abschließend geprüft. Vor der Inbetriebnahme sollte daher geklärt werden, ob eine steuerliche Beratung notwendig ist. Das gilt besonders dann, wenn Unternehmen, Gemeinden und Landwirte beteiligt sind. An einzelnen Stellen in diesem Muster sind auch noch Platzhalter vorgesehen, die durch eine </w:t>
      </w:r>
      <w:r w:rsidRPr="002872D5">
        <w:rPr>
          <w:rFonts w:eastAsia="Times New Roman"/>
          <w:highlight w:val="yellow"/>
        </w:rPr>
        <w:t>gelbe Markierung</w:t>
      </w:r>
      <w:r w:rsidRPr="002872D5">
        <w:rPr>
          <w:rFonts w:eastAsia="Times New Roman"/>
        </w:rPr>
        <w:t xml:space="preserve"> des Textes gekennzeichnet sind. Diese Stellen müssen selbstständig noch ausgefüllt oder entschieden werden. </w:t>
      </w:r>
    </w:p>
    <w:p w14:paraId="530D566E" w14:textId="77777777" w:rsidR="00183318" w:rsidRPr="002872D5" w:rsidRDefault="00183318" w:rsidP="00183318">
      <w:pPr>
        <w:tabs>
          <w:tab w:val="left" w:pos="679"/>
        </w:tabs>
        <w:spacing w:after="0" w:line="264" w:lineRule="auto"/>
        <w:jc w:val="both"/>
        <w:rPr>
          <w:rFonts w:eastAsia="Times New Roman"/>
        </w:rPr>
      </w:pPr>
    </w:p>
    <w:p w14:paraId="41B9929A" w14:textId="77777777" w:rsidR="00183318" w:rsidRPr="002872D5" w:rsidRDefault="00183318" w:rsidP="00183318">
      <w:pPr>
        <w:tabs>
          <w:tab w:val="left" w:pos="679"/>
        </w:tabs>
        <w:spacing w:line="264" w:lineRule="auto"/>
        <w:jc w:val="both"/>
        <w:rPr>
          <w:rFonts w:eastAsia="Times New Roman"/>
          <w:b/>
          <w:bCs/>
          <w:u w:val="single"/>
        </w:rPr>
      </w:pPr>
      <w:r w:rsidRPr="002872D5">
        <w:rPr>
          <w:rFonts w:eastAsia="Times New Roman"/>
          <w:b/>
          <w:bCs/>
          <w:u w:val="single"/>
        </w:rPr>
        <w:t>Wichtig zum Schluss</w:t>
      </w:r>
    </w:p>
    <w:p w14:paraId="5E162F8A" w14:textId="3FEB9F63" w:rsidR="00183318" w:rsidRPr="00183318" w:rsidRDefault="00183318" w:rsidP="00183318">
      <w:pPr>
        <w:tabs>
          <w:tab w:val="left" w:pos="679"/>
        </w:tabs>
        <w:spacing w:line="264" w:lineRule="auto"/>
        <w:jc w:val="both"/>
        <w:rPr>
          <w:rFonts w:eastAsia="Times New Roman"/>
          <w:b/>
          <w:bCs/>
          <w:u w:val="single"/>
        </w:rPr>
      </w:pPr>
      <w:r w:rsidRPr="002872D5">
        <w:rPr>
          <w:rFonts w:eastAsia="Times New Roman"/>
        </w:rPr>
        <w:t xml:space="preserve">Energiegemeinschaften gibt es in Österreich zwar schon seit einigen Jahren, die erweiterten Möglichkeiten des </w:t>
      </w:r>
      <w:proofErr w:type="spellStart"/>
      <w:r w:rsidRPr="002872D5">
        <w:rPr>
          <w:rFonts w:eastAsia="Times New Roman"/>
        </w:rPr>
        <w:t>ElWG</w:t>
      </w:r>
      <w:proofErr w:type="spellEnd"/>
      <w:r w:rsidRPr="002872D5">
        <w:rPr>
          <w:rFonts w:eastAsia="Times New Roman"/>
        </w:rPr>
        <w:t xml:space="preserve"> sind aber derzeit völlig neu. Daher kann es regelmäßig vorkommen, dass sich das Gesetz, eine dazu ergangene Entscheidung eines Gerichts, eine bisherige Spruchpraxis einer Behörde oder die Verwaltungspraxis einzelner oder aller Verteilernetzbetreiber verändert bzw. weiterentwickelt. An diese laufenden Änderungen muss sich auch Ihre gemeinsame Energienutzung anpassen. Halten Sie die Vorlagen stets möglichst aktuell. Die wichtigsten Informationen rund um die gemeinsame Energienutzung finden Sie unter </w:t>
      </w:r>
      <w:hyperlink r:id="rId10" w:history="1">
        <w:r w:rsidRPr="002872D5">
          <w:rPr>
            <w:rStyle w:val="Hyperlink"/>
            <w:rFonts w:eastAsia="Times New Roman"/>
            <w:color w:val="auto"/>
          </w:rPr>
          <w:t>energiegemeinschaften.gv.at</w:t>
        </w:r>
      </w:hyperlink>
      <w:r w:rsidRPr="002872D5">
        <w:rPr>
          <w:rFonts w:eastAsia="Times New Roman"/>
        </w:rPr>
        <w:t>.</w:t>
      </w:r>
      <w:r>
        <w:rPr>
          <w:rFonts w:ascii="Arial" w:hAnsi="Arial"/>
          <w:b/>
          <w:bCs/>
          <w:sz w:val="24"/>
          <w:szCs w:val="24"/>
          <w:lang w:val="de-DE"/>
        </w:rPr>
        <w:br w:type="page"/>
      </w:r>
    </w:p>
    <w:p w14:paraId="43C64957" w14:textId="7450E2B5" w:rsidR="00CF28C8" w:rsidRDefault="00D30AEA">
      <w:pPr>
        <w:jc w:val="center"/>
      </w:pPr>
      <w:r>
        <w:rPr>
          <w:rFonts w:ascii="Arial" w:hAnsi="Arial"/>
          <w:b/>
          <w:bCs/>
          <w:sz w:val="24"/>
          <w:szCs w:val="24"/>
          <w:lang w:val="de-DE"/>
        </w:rPr>
        <w:lastRenderedPageBreak/>
        <w:t>Informationsblatt – Zusammenfassung der wesentlichen Vertragsinhalte</w:t>
      </w:r>
    </w:p>
    <w:p w14:paraId="28F87928" w14:textId="77777777" w:rsidR="00CF28C8" w:rsidRDefault="00D30AEA">
      <w:pPr>
        <w:jc w:val="center"/>
        <w:rPr>
          <w:rFonts w:ascii="Arial" w:hAnsi="Arial"/>
          <w:sz w:val="20"/>
          <w:lang w:val="de-DE"/>
        </w:rPr>
      </w:pPr>
      <w:r>
        <w:rPr>
          <w:rFonts w:ascii="Arial" w:hAnsi="Arial"/>
          <w:sz w:val="20"/>
          <w:lang w:val="de-DE"/>
        </w:rPr>
        <w:t xml:space="preserve">gemäß § 69 Abs 1 Z 2 </w:t>
      </w:r>
      <w:proofErr w:type="spellStart"/>
      <w:r>
        <w:rPr>
          <w:rFonts w:ascii="Arial" w:hAnsi="Arial"/>
          <w:sz w:val="20"/>
          <w:lang w:val="de-DE"/>
        </w:rPr>
        <w:t>ElWG</w:t>
      </w:r>
      <w:proofErr w:type="spellEnd"/>
    </w:p>
    <w:p w14:paraId="5F4CB23F" w14:textId="77777777" w:rsidR="00CF28C8" w:rsidRDefault="00D30AEA">
      <w:pPr>
        <w:jc w:val="center"/>
      </w:pPr>
      <w:r>
        <w:rPr>
          <w:rFonts w:ascii="Arial" w:hAnsi="Arial"/>
          <w:sz w:val="20"/>
          <w:lang w:val="de-DE"/>
        </w:rPr>
        <w:t>der Energiegemeinschaft [</w:t>
      </w:r>
      <w:r>
        <w:rPr>
          <w:rFonts w:ascii="Arial" w:hAnsi="Arial"/>
          <w:sz w:val="20"/>
          <w:shd w:val="clear" w:color="auto" w:fill="FFFF00"/>
          <w:lang w:val="de-DE"/>
        </w:rPr>
        <w:t>Name</w:t>
      </w:r>
      <w:r>
        <w:rPr>
          <w:rFonts w:ascii="Arial" w:hAnsi="Arial"/>
          <w:sz w:val="20"/>
          <w:lang w:val="de-DE"/>
        </w:rPr>
        <w:t>]</w:t>
      </w:r>
      <w:r>
        <w:rPr>
          <w:rStyle w:val="Funotenzeichen"/>
          <w:rFonts w:ascii="Arial" w:hAnsi="Arial"/>
          <w:sz w:val="20"/>
          <w:lang w:val="de-DE"/>
        </w:rPr>
        <w:footnoteReference w:id="1"/>
      </w:r>
    </w:p>
    <w:p w14:paraId="1C5EF601" w14:textId="77777777" w:rsidR="00CF28C8" w:rsidRDefault="00D30AEA">
      <w:pPr>
        <w:jc w:val="both"/>
      </w:pPr>
      <w:r>
        <w:rPr>
          <w:rFonts w:ascii="Arial" w:hAnsi="Arial"/>
          <w:sz w:val="20"/>
          <w:szCs w:val="20"/>
        </w:rPr>
        <w:t xml:space="preserve">Gemäß § 69 Abs 1 Z 2 </w:t>
      </w:r>
      <w:proofErr w:type="spellStart"/>
      <w:r>
        <w:rPr>
          <w:rFonts w:ascii="Arial" w:hAnsi="Arial"/>
          <w:sz w:val="20"/>
          <w:szCs w:val="20"/>
        </w:rPr>
        <w:t>ElWG</w:t>
      </w:r>
      <w:proofErr w:type="spellEnd"/>
      <w:r>
        <w:rPr>
          <w:rFonts w:ascii="Arial" w:hAnsi="Arial"/>
          <w:sz w:val="20"/>
          <w:szCs w:val="20"/>
        </w:rPr>
        <w:t xml:space="preserve"> haben Energiegemeinschaften Haushaltskundinnen und Haushaltskunden sowie Kleinunternehmen nachweislich die wesentlichsten Vertragsinhalte in Form eines knappen, leicht verständlichen als Zusammenfassung gekennzeichneten Informationsblattes zur Verfügung zu stellen. </w:t>
      </w:r>
      <w:r>
        <w:rPr>
          <w:rFonts w:ascii="Arial" w:hAnsi="Arial"/>
          <w:sz w:val="20"/>
          <w:szCs w:val="20"/>
          <w:lang w:val="de-DE"/>
        </w:rPr>
        <w:t xml:space="preserve">Demzufolge ist dieses Informationsblatt eine </w:t>
      </w:r>
      <w:r>
        <w:rPr>
          <w:rFonts w:ascii="Arial" w:hAnsi="Arial"/>
          <w:b/>
          <w:bCs/>
          <w:sz w:val="20"/>
          <w:szCs w:val="20"/>
          <w:lang w:val="de-DE"/>
        </w:rPr>
        <w:t>Zusammenfassung</w:t>
      </w:r>
      <w:r>
        <w:rPr>
          <w:rFonts w:ascii="Arial" w:hAnsi="Arial"/>
          <w:sz w:val="20"/>
          <w:szCs w:val="20"/>
          <w:lang w:val="de-DE"/>
        </w:rPr>
        <w:t xml:space="preserve"> der wesentlichen Vertragsinhalte, die nicht die Durchsicht des Vertrages über die gemeinsame Energienutzung sowie der allgemeinen Lieferbedingungen ersetzt. Dieses Informationsblatt ändert </w:t>
      </w:r>
      <w:r>
        <w:rPr>
          <w:rFonts w:ascii="Arial" w:hAnsi="Arial"/>
          <w:b/>
          <w:sz w:val="20"/>
          <w:szCs w:val="20"/>
          <w:lang w:val="de-DE"/>
        </w:rPr>
        <w:t xml:space="preserve">nicht </w:t>
      </w:r>
      <w:r>
        <w:rPr>
          <w:rFonts w:ascii="Arial" w:hAnsi="Arial"/>
          <w:sz w:val="20"/>
          <w:szCs w:val="20"/>
          <w:lang w:val="de-DE"/>
        </w:rPr>
        <w:t>den Inhalt des Vertrages über die gemeinsame Energienutzung sowie der allgemeinen Lieferbedingungen, es dient lediglich Ihrem leichteren Verständnis.</w:t>
      </w:r>
    </w:p>
    <w:p w14:paraId="0210330C" w14:textId="77777777" w:rsidR="00CF28C8" w:rsidRDefault="00D30AEA">
      <w:pPr>
        <w:pStyle w:val="Listenabsatz"/>
        <w:keepNext/>
        <w:numPr>
          <w:ilvl w:val="0"/>
          <w:numId w:val="1"/>
        </w:numPr>
        <w:ind w:left="567" w:hanging="567"/>
        <w:jc w:val="both"/>
      </w:pPr>
      <w:r>
        <w:rPr>
          <w:rFonts w:ascii="Arial" w:hAnsi="Arial"/>
          <w:b/>
          <w:bCs/>
          <w:sz w:val="20"/>
          <w:szCs w:val="20"/>
        </w:rPr>
        <w:t>Zusammenfassung der Vereinsmitgliedschaft und Strombereitstellung</w:t>
      </w:r>
    </w:p>
    <w:p w14:paraId="42830D0E" w14:textId="77777777" w:rsidR="00CF28C8" w:rsidRDefault="00D30AEA">
      <w:pPr>
        <w:pStyle w:val="Listenabsatz"/>
        <w:ind w:left="567"/>
        <w:jc w:val="both"/>
      </w:pPr>
      <w:r w:rsidRPr="0F52EF39">
        <w:rPr>
          <w:rFonts w:ascii="Arial" w:hAnsi="Arial"/>
          <w:sz w:val="20"/>
          <w:szCs w:val="20"/>
          <w:lang w:val="de-DE"/>
        </w:rPr>
        <w:t>Mit der gegenständlichen Vereinbarung werden Sie Mitglied im Verein [</w:t>
      </w:r>
      <w:r w:rsidRPr="0F52EF39">
        <w:rPr>
          <w:rFonts w:ascii="Arial" w:hAnsi="Arial"/>
          <w:sz w:val="20"/>
          <w:szCs w:val="20"/>
          <w:shd w:val="clear" w:color="auto" w:fill="FFFF00"/>
          <w:lang w:val="de-DE"/>
        </w:rPr>
        <w:t>*** Bürger-/Erneuerbare-Energie-Gemeinschaft</w:t>
      </w:r>
      <w:r w:rsidRPr="0F52EF39">
        <w:rPr>
          <w:rFonts w:ascii="Arial" w:hAnsi="Arial"/>
          <w:sz w:val="20"/>
          <w:szCs w:val="20"/>
          <w:lang w:val="de-DE"/>
        </w:rPr>
        <w:t xml:space="preserve">]. Hierbei handelt es sich um einen Verein nach dem Vereinsgesetz 2002, der als Rechtsträger einer gemeinsamen Energienutzung nach § 68 </w:t>
      </w:r>
      <w:proofErr w:type="spellStart"/>
      <w:r w:rsidRPr="0F52EF39">
        <w:rPr>
          <w:rFonts w:ascii="Arial" w:hAnsi="Arial"/>
          <w:sz w:val="20"/>
          <w:szCs w:val="20"/>
          <w:lang w:val="de-DE"/>
        </w:rPr>
        <w:t>ElWG</w:t>
      </w:r>
      <w:proofErr w:type="spellEnd"/>
      <w:r w:rsidRPr="0F52EF39">
        <w:rPr>
          <w:rFonts w:ascii="Arial" w:hAnsi="Arial"/>
          <w:sz w:val="20"/>
          <w:szCs w:val="20"/>
          <w:lang w:val="de-DE"/>
        </w:rPr>
        <w:t xml:space="preserve"> fungiert.</w:t>
      </w:r>
    </w:p>
    <w:p w14:paraId="3898A6AF" w14:textId="77777777" w:rsidR="00CF28C8" w:rsidRDefault="00D30AEA">
      <w:pPr>
        <w:pStyle w:val="Listenabsatz"/>
        <w:ind w:left="567"/>
        <w:jc w:val="both"/>
      </w:pPr>
      <w:r>
        <w:rPr>
          <w:rFonts w:ascii="Arial" w:hAnsi="Arial"/>
          <w:sz w:val="20"/>
          <w:lang w:val="de-DE"/>
        </w:rPr>
        <w:t>Mit dem Verein können Sie unter der E-Mail-Adresse [</w:t>
      </w:r>
      <w:r>
        <w:rPr>
          <w:rFonts w:ascii="Arial" w:hAnsi="Arial"/>
          <w:sz w:val="20"/>
          <w:shd w:val="clear" w:color="auto" w:fill="FFFF00"/>
          <w:lang w:val="de-DE"/>
        </w:rPr>
        <w:t>**</w:t>
      </w:r>
      <w:r>
        <w:rPr>
          <w:rFonts w:ascii="Arial" w:hAnsi="Arial"/>
          <w:sz w:val="20"/>
          <w:lang w:val="de-DE"/>
        </w:rPr>
        <w:t>] oder der Telefonnummer [</w:t>
      </w:r>
      <w:r>
        <w:rPr>
          <w:rFonts w:ascii="Arial" w:hAnsi="Arial"/>
          <w:sz w:val="20"/>
          <w:shd w:val="clear" w:color="auto" w:fill="FFFF00"/>
          <w:lang w:val="de-DE"/>
        </w:rPr>
        <w:t>**</w:t>
      </w:r>
      <w:r>
        <w:rPr>
          <w:rFonts w:ascii="Arial" w:hAnsi="Arial"/>
          <w:sz w:val="20"/>
          <w:lang w:val="de-DE"/>
        </w:rPr>
        <w:t>] in Kontakt treten.</w:t>
      </w:r>
    </w:p>
    <w:p w14:paraId="533F54D3" w14:textId="77777777" w:rsidR="00CF28C8" w:rsidRDefault="00D30AEA">
      <w:pPr>
        <w:pStyle w:val="Listenabsatz"/>
        <w:keepNext/>
        <w:numPr>
          <w:ilvl w:val="0"/>
          <w:numId w:val="1"/>
        </w:numPr>
        <w:ind w:left="567" w:hanging="567"/>
        <w:jc w:val="both"/>
        <w:rPr>
          <w:rFonts w:ascii="Arial" w:hAnsi="Arial"/>
          <w:b/>
          <w:sz w:val="20"/>
        </w:rPr>
      </w:pPr>
      <w:r>
        <w:rPr>
          <w:rFonts w:ascii="Arial" w:hAnsi="Arial"/>
          <w:b/>
          <w:sz w:val="20"/>
        </w:rPr>
        <w:t>Produkt und Produktkategorie</w:t>
      </w:r>
    </w:p>
    <w:p w14:paraId="3FA606E8" w14:textId="77777777" w:rsidR="00CF28C8" w:rsidRDefault="00D30AEA">
      <w:pPr>
        <w:pStyle w:val="Listenabsatz"/>
        <w:ind w:left="567"/>
        <w:jc w:val="both"/>
      </w:pPr>
      <w:r>
        <w:rPr>
          <w:rFonts w:ascii="Arial" w:hAnsi="Arial"/>
          <w:sz w:val="20"/>
          <w:szCs w:val="20"/>
          <w:u w:val="single"/>
        </w:rPr>
        <w:t>Produkt</w:t>
      </w:r>
      <w:r>
        <w:rPr>
          <w:rFonts w:ascii="Arial" w:hAnsi="Arial"/>
          <w:sz w:val="20"/>
          <w:szCs w:val="20"/>
        </w:rPr>
        <w:t>: Lieferung von Strom im Rahmen der Energiegemeinschaft [</w:t>
      </w:r>
      <w:r>
        <w:rPr>
          <w:rFonts w:ascii="Arial" w:hAnsi="Arial"/>
          <w:sz w:val="20"/>
          <w:szCs w:val="20"/>
          <w:shd w:val="clear" w:color="auto" w:fill="FFFF00"/>
        </w:rPr>
        <w:t>Name</w:t>
      </w:r>
      <w:r>
        <w:rPr>
          <w:rFonts w:ascii="Arial" w:hAnsi="Arial"/>
          <w:sz w:val="20"/>
          <w:szCs w:val="20"/>
        </w:rPr>
        <w:t>]</w:t>
      </w:r>
    </w:p>
    <w:p w14:paraId="5F63CD78" w14:textId="5690CEE0" w:rsidR="00CF28C8" w:rsidRDefault="00D30AEA" w:rsidP="76D27131">
      <w:pPr>
        <w:pStyle w:val="Listenabsatz"/>
        <w:ind w:left="567"/>
        <w:jc w:val="both"/>
        <w:rPr>
          <w:rFonts w:ascii="Arial" w:hAnsi="Arial"/>
          <w:sz w:val="20"/>
          <w:szCs w:val="20"/>
        </w:rPr>
      </w:pPr>
      <w:r w:rsidRPr="76D27131">
        <w:rPr>
          <w:rFonts w:ascii="Arial" w:hAnsi="Arial"/>
          <w:sz w:val="20"/>
          <w:szCs w:val="20"/>
          <w:u w:val="single"/>
        </w:rPr>
        <w:t>Produktkategorie</w:t>
      </w:r>
      <w:r w:rsidRPr="76D27131">
        <w:rPr>
          <w:rFonts w:ascii="Arial" w:hAnsi="Arial"/>
          <w:sz w:val="20"/>
          <w:szCs w:val="20"/>
        </w:rPr>
        <w:t>: Fester Energiepreis für Bezug und Einspeisung</w:t>
      </w:r>
      <w:r w:rsidR="00AC0B59">
        <w:rPr>
          <w:rFonts w:ascii="Arial" w:hAnsi="Arial"/>
          <w:sz w:val="20"/>
          <w:szCs w:val="20"/>
        </w:rPr>
        <w:t xml:space="preserve">; </w:t>
      </w:r>
      <w:r w:rsidR="00315D51">
        <w:rPr>
          <w:rFonts w:ascii="Arial" w:hAnsi="Arial"/>
          <w:sz w:val="20"/>
          <w:szCs w:val="20"/>
        </w:rPr>
        <w:t>Unterschiede zwischen Bezugs- und Einspeisetarif sind zulässig</w:t>
      </w:r>
    </w:p>
    <w:p w14:paraId="12CE509C" w14:textId="77777777" w:rsidR="00CF28C8" w:rsidRDefault="00D30AEA">
      <w:pPr>
        <w:pStyle w:val="Listenabsatz"/>
        <w:ind w:left="567"/>
        <w:jc w:val="both"/>
        <w:rPr>
          <w:rFonts w:ascii="Arial" w:hAnsi="Arial"/>
          <w:sz w:val="20"/>
          <w:szCs w:val="20"/>
        </w:rPr>
      </w:pPr>
      <w:r>
        <w:rPr>
          <w:rFonts w:ascii="Arial" w:hAnsi="Arial"/>
          <w:sz w:val="20"/>
          <w:szCs w:val="20"/>
        </w:rPr>
        <w:t xml:space="preserve">Der Energiepreis bleibt für Bezug und Einspeisung grundsätzlich unverändert; hiervon nicht berührt sind Preisänderungen im Rahmen des § 21 </w:t>
      </w:r>
      <w:proofErr w:type="spellStart"/>
      <w:r>
        <w:rPr>
          <w:rFonts w:ascii="Arial" w:hAnsi="Arial"/>
          <w:sz w:val="20"/>
          <w:szCs w:val="20"/>
        </w:rPr>
        <w:t>ElWG</w:t>
      </w:r>
      <w:proofErr w:type="spellEnd"/>
      <w:r>
        <w:rPr>
          <w:rFonts w:ascii="Arial" w:hAnsi="Arial"/>
          <w:sz w:val="20"/>
          <w:szCs w:val="20"/>
        </w:rPr>
        <w:t>. Diese sind – vereinfacht gesagt – möglich</w:t>
      </w:r>
    </w:p>
    <w:p w14:paraId="0FF72640" w14:textId="77777777" w:rsidR="00CF28C8" w:rsidRDefault="00D30AEA">
      <w:pPr>
        <w:pStyle w:val="Listenabsatz"/>
        <w:numPr>
          <w:ilvl w:val="0"/>
          <w:numId w:val="2"/>
        </w:numPr>
        <w:jc w:val="both"/>
        <w:rPr>
          <w:rFonts w:ascii="Arial" w:hAnsi="Arial"/>
          <w:sz w:val="20"/>
          <w:szCs w:val="20"/>
        </w:rPr>
      </w:pPr>
      <w:r>
        <w:rPr>
          <w:rFonts w:ascii="Arial" w:hAnsi="Arial"/>
          <w:sz w:val="20"/>
          <w:szCs w:val="20"/>
        </w:rPr>
        <w:t>bei unbefristeten Verträgen</w:t>
      </w:r>
    </w:p>
    <w:p w14:paraId="178313DC" w14:textId="77777777" w:rsidR="00CF28C8" w:rsidRDefault="00D30AEA">
      <w:pPr>
        <w:pStyle w:val="Listenabsatz"/>
        <w:numPr>
          <w:ilvl w:val="0"/>
          <w:numId w:val="2"/>
        </w:numPr>
        <w:jc w:val="both"/>
        <w:rPr>
          <w:rFonts w:ascii="Arial" w:hAnsi="Arial"/>
          <w:sz w:val="20"/>
          <w:szCs w:val="20"/>
        </w:rPr>
      </w:pPr>
      <w:r>
        <w:rPr>
          <w:rFonts w:ascii="Arial" w:hAnsi="Arial"/>
          <w:sz w:val="20"/>
          <w:szCs w:val="20"/>
        </w:rPr>
        <w:t>wenn sie in einem angemessenen Verhältnis zu dem für die Änderung maßgebenden Anlass stehen und</w:t>
      </w:r>
    </w:p>
    <w:p w14:paraId="1A9D91A7" w14:textId="77777777" w:rsidR="00CF28C8" w:rsidRDefault="00D30AEA">
      <w:pPr>
        <w:pStyle w:val="Listenabsatz"/>
        <w:numPr>
          <w:ilvl w:val="0"/>
          <w:numId w:val="2"/>
        </w:numPr>
        <w:jc w:val="both"/>
        <w:rPr>
          <w:rFonts w:ascii="Arial" w:hAnsi="Arial"/>
          <w:sz w:val="20"/>
          <w:szCs w:val="20"/>
        </w:rPr>
      </w:pPr>
      <w:r>
        <w:rPr>
          <w:rFonts w:ascii="Arial" w:hAnsi="Arial"/>
          <w:sz w:val="20"/>
          <w:szCs w:val="20"/>
        </w:rPr>
        <w:t>dem Kunden mindestens einen Monat vorher wirksam schriftlich mitgeteilt werden.</w:t>
      </w:r>
    </w:p>
    <w:p w14:paraId="29E96605" w14:textId="77777777" w:rsidR="00CF28C8" w:rsidRDefault="00D30AEA">
      <w:pPr>
        <w:ind w:left="567"/>
        <w:jc w:val="both"/>
        <w:rPr>
          <w:rFonts w:ascii="Arial" w:hAnsi="Arial"/>
          <w:sz w:val="20"/>
          <w:szCs w:val="20"/>
        </w:rPr>
      </w:pPr>
      <w:r>
        <w:rPr>
          <w:rFonts w:ascii="Arial" w:hAnsi="Arial"/>
          <w:sz w:val="20"/>
          <w:szCs w:val="20"/>
        </w:rPr>
        <w:t xml:space="preserve">Im Fall einer Preisänderung nach § 21 </w:t>
      </w:r>
      <w:proofErr w:type="spellStart"/>
      <w:r>
        <w:rPr>
          <w:rFonts w:ascii="Arial" w:hAnsi="Arial"/>
          <w:sz w:val="20"/>
          <w:szCs w:val="20"/>
        </w:rPr>
        <w:t>ElWG</w:t>
      </w:r>
      <w:proofErr w:type="spellEnd"/>
      <w:r>
        <w:rPr>
          <w:rFonts w:ascii="Arial" w:hAnsi="Arial"/>
          <w:sz w:val="20"/>
          <w:szCs w:val="20"/>
        </w:rPr>
        <w:t xml:space="preserve"> werden Sie hierüber sowie über die Möglichkeit, dieser Änderung mit der Wirkung zu widersprechen, dass Ihr Vertrag in diesem Fall nach einer Frist von drei Monaten zum Monatsletzten ab Wirksamkeit der Änderung endet, informiert.</w:t>
      </w:r>
    </w:p>
    <w:p w14:paraId="79FBAA0D" w14:textId="77777777" w:rsidR="00CF28C8" w:rsidRDefault="00D30AEA">
      <w:pPr>
        <w:pStyle w:val="Listenabsatz"/>
        <w:keepNext/>
        <w:numPr>
          <w:ilvl w:val="0"/>
          <w:numId w:val="1"/>
        </w:numPr>
        <w:ind w:left="567" w:hanging="567"/>
        <w:jc w:val="both"/>
        <w:rPr>
          <w:rFonts w:ascii="Arial" w:hAnsi="Arial"/>
          <w:b/>
          <w:bCs/>
          <w:sz w:val="20"/>
          <w:szCs w:val="20"/>
        </w:rPr>
      </w:pPr>
      <w:r w:rsidRPr="0F52EF39">
        <w:rPr>
          <w:rFonts w:ascii="Arial" w:hAnsi="Arial"/>
          <w:b/>
          <w:bCs/>
          <w:sz w:val="20"/>
          <w:szCs w:val="20"/>
        </w:rPr>
        <w:t>Ihr Tarif für Bezug von Strom aus bzw. Einspeisung von Strom in die Energiegemeinschaft</w:t>
      </w:r>
    </w:p>
    <w:p w14:paraId="46B7A591" w14:textId="60C4F95B" w:rsidR="00CF28C8" w:rsidRDefault="00D30AEA">
      <w:pPr>
        <w:pStyle w:val="Listenabsatz"/>
        <w:ind w:left="567"/>
        <w:jc w:val="both"/>
        <w:rPr>
          <w:rFonts w:ascii="Arial" w:hAnsi="Arial"/>
          <w:sz w:val="20"/>
          <w:szCs w:val="20"/>
          <w:lang w:val="de-DE"/>
        </w:rPr>
      </w:pPr>
      <w:r>
        <w:rPr>
          <w:rFonts w:ascii="Arial" w:hAnsi="Arial"/>
          <w:sz w:val="20"/>
          <w:szCs w:val="20"/>
          <w:lang w:val="de-DE"/>
        </w:rPr>
        <w:t xml:space="preserve">Der </w:t>
      </w:r>
      <w:r>
        <w:rPr>
          <w:rFonts w:ascii="Arial" w:hAnsi="Arial"/>
          <w:b/>
          <w:sz w:val="20"/>
          <w:szCs w:val="20"/>
          <w:lang w:val="de-DE"/>
        </w:rPr>
        <w:t>Preis für den Bezug von Strom</w:t>
      </w:r>
      <w:r>
        <w:rPr>
          <w:rFonts w:ascii="Arial" w:hAnsi="Arial"/>
          <w:sz w:val="20"/>
          <w:szCs w:val="20"/>
          <w:lang w:val="de-DE"/>
        </w:rPr>
        <w:t xml:space="preserve"> im Verein beträgt derzeit € [</w:t>
      </w:r>
      <w:r>
        <w:rPr>
          <w:rFonts w:ascii="Arial" w:hAnsi="Arial"/>
          <w:sz w:val="20"/>
          <w:szCs w:val="20"/>
          <w:shd w:val="clear" w:color="auto" w:fill="FFFF00"/>
          <w:lang w:val="de-DE"/>
        </w:rPr>
        <w:t>*</w:t>
      </w:r>
      <w:r>
        <w:rPr>
          <w:rFonts w:ascii="Arial" w:hAnsi="Arial"/>
          <w:sz w:val="20"/>
          <w:szCs w:val="20"/>
          <w:lang w:val="de-DE"/>
        </w:rPr>
        <w:t>] brutto bzw. € [</w:t>
      </w:r>
      <w:r>
        <w:rPr>
          <w:rFonts w:ascii="Arial" w:hAnsi="Arial"/>
          <w:sz w:val="20"/>
          <w:szCs w:val="20"/>
          <w:shd w:val="clear" w:color="auto" w:fill="FFFF00"/>
          <w:lang w:val="de-DE"/>
        </w:rPr>
        <w:t>*</w:t>
      </w:r>
      <w:r>
        <w:rPr>
          <w:rFonts w:ascii="Arial" w:hAnsi="Arial"/>
          <w:sz w:val="20"/>
          <w:szCs w:val="20"/>
          <w:lang w:val="de-DE"/>
        </w:rPr>
        <w:t>] netto. Die Vergütung, die Sie für die Einspeisung von Strom im Rahmen des Vereins aus Ihrer Erzeugungsanlage erhalten, beträgt derzeit € [</w:t>
      </w:r>
      <w:r>
        <w:rPr>
          <w:rFonts w:ascii="Arial" w:hAnsi="Arial"/>
          <w:sz w:val="20"/>
          <w:szCs w:val="20"/>
          <w:shd w:val="clear" w:color="auto" w:fill="FFFF00"/>
          <w:lang w:val="de-DE"/>
        </w:rPr>
        <w:t>*</w:t>
      </w:r>
      <w:r>
        <w:rPr>
          <w:rFonts w:ascii="Arial" w:hAnsi="Arial"/>
          <w:sz w:val="20"/>
          <w:szCs w:val="20"/>
          <w:lang w:val="de-DE"/>
        </w:rPr>
        <w:t>] brutto bzw. € [</w:t>
      </w:r>
      <w:r>
        <w:rPr>
          <w:rFonts w:ascii="Arial" w:hAnsi="Arial"/>
          <w:sz w:val="20"/>
          <w:szCs w:val="20"/>
          <w:shd w:val="clear" w:color="auto" w:fill="FFFF00"/>
          <w:lang w:val="de-DE"/>
        </w:rPr>
        <w:t>*</w:t>
      </w:r>
      <w:r>
        <w:rPr>
          <w:rFonts w:ascii="Arial" w:hAnsi="Arial"/>
          <w:sz w:val="20"/>
          <w:szCs w:val="20"/>
          <w:lang w:val="de-DE"/>
        </w:rPr>
        <w:t xml:space="preserve">] netto. </w:t>
      </w:r>
    </w:p>
    <w:p w14:paraId="7F9F035A" w14:textId="0D4C425D" w:rsidR="00315D51" w:rsidRPr="00315D51" w:rsidRDefault="00315D51">
      <w:pPr>
        <w:pStyle w:val="Listenabsatz"/>
        <w:ind w:left="567"/>
        <w:jc w:val="both"/>
        <w:rPr>
          <w:rFonts w:ascii="Arial" w:hAnsi="Arial"/>
          <w:sz w:val="20"/>
          <w:szCs w:val="20"/>
        </w:rPr>
      </w:pPr>
      <w:r w:rsidRPr="00315D51">
        <w:rPr>
          <w:rFonts w:ascii="Arial" w:hAnsi="Arial"/>
          <w:sz w:val="20"/>
          <w:szCs w:val="20"/>
          <w:highlight w:val="yellow"/>
        </w:rPr>
        <w:t xml:space="preserve">Die innerhalb der </w:t>
      </w:r>
      <w:r w:rsidR="00AC0B59">
        <w:rPr>
          <w:rFonts w:ascii="Arial" w:hAnsi="Arial"/>
          <w:sz w:val="20"/>
          <w:szCs w:val="20"/>
          <w:highlight w:val="yellow"/>
        </w:rPr>
        <w:t>gemeinsamen Energienutzung</w:t>
      </w:r>
      <w:r w:rsidRPr="00315D51">
        <w:rPr>
          <w:rFonts w:ascii="Arial" w:hAnsi="Arial"/>
          <w:sz w:val="20"/>
          <w:szCs w:val="20"/>
          <w:highlight w:val="yellow"/>
        </w:rPr>
        <w:t xml:space="preserve"> erzeugte und verbrauchte Strommenge wird unentgeltlich zur Verfügung gestellt und zwischen den </w:t>
      </w:r>
      <w:proofErr w:type="spellStart"/>
      <w:proofErr w:type="gramStart"/>
      <w:r w:rsidRPr="00315D51">
        <w:rPr>
          <w:rFonts w:ascii="Arial" w:hAnsi="Arial"/>
          <w:sz w:val="20"/>
          <w:szCs w:val="20"/>
          <w:highlight w:val="yellow"/>
        </w:rPr>
        <w:t>Teilnehmer:innen</w:t>
      </w:r>
      <w:proofErr w:type="spellEnd"/>
      <w:proofErr w:type="gramEnd"/>
      <w:r w:rsidRPr="00315D51">
        <w:rPr>
          <w:rFonts w:ascii="Arial" w:hAnsi="Arial"/>
          <w:sz w:val="20"/>
          <w:szCs w:val="20"/>
          <w:highlight w:val="yellow"/>
        </w:rPr>
        <w:t xml:space="preserve"> an der gemeinsamen Energienutzung geteilt.</w:t>
      </w:r>
      <w:r w:rsidRPr="00315D51">
        <w:rPr>
          <w:rStyle w:val="Funotenzeichen"/>
          <w:rFonts w:ascii="Arial" w:hAnsi="Arial"/>
          <w:sz w:val="20"/>
          <w:szCs w:val="20"/>
          <w:highlight w:val="yellow"/>
        </w:rPr>
        <w:footnoteReference w:id="2"/>
      </w:r>
    </w:p>
    <w:p w14:paraId="0E57746F" w14:textId="5AB76C3D" w:rsidR="00CF28C8" w:rsidRDefault="00D30AEA">
      <w:pPr>
        <w:pStyle w:val="Listenabsatz"/>
        <w:ind w:left="567"/>
        <w:jc w:val="both"/>
        <w:rPr>
          <w:rFonts w:ascii="Arial" w:hAnsi="Arial"/>
          <w:sz w:val="20"/>
          <w:szCs w:val="20"/>
          <w:shd w:val="clear" w:color="auto" w:fill="FFFF00"/>
          <w:lang w:val="de-DE"/>
        </w:rPr>
      </w:pPr>
      <w:r>
        <w:rPr>
          <w:rFonts w:ascii="Arial" w:hAnsi="Arial"/>
          <w:sz w:val="20"/>
          <w:szCs w:val="20"/>
          <w:shd w:val="clear" w:color="auto" w:fill="FFFF00"/>
        </w:rPr>
        <w:t xml:space="preserve">Zusätzlich zum Strombezug ist ein Mitgliedsbeitrag in der Höhe von </w:t>
      </w:r>
      <w:r>
        <w:rPr>
          <w:rFonts w:ascii="Arial" w:hAnsi="Arial"/>
          <w:sz w:val="20"/>
          <w:szCs w:val="20"/>
          <w:shd w:val="clear" w:color="auto" w:fill="FFFF00"/>
          <w:lang w:val="de-DE"/>
        </w:rPr>
        <w:t>€ [*] brutto bzw. € [*] netto zu entrichten.</w:t>
      </w:r>
      <w:r>
        <w:rPr>
          <w:rStyle w:val="Funotenzeichen"/>
          <w:rFonts w:ascii="Arial" w:hAnsi="Arial"/>
          <w:sz w:val="20"/>
          <w:szCs w:val="20"/>
          <w:shd w:val="clear" w:color="auto" w:fill="FFFF00"/>
          <w:lang w:val="de-DE"/>
        </w:rPr>
        <w:footnoteReference w:id="3"/>
      </w:r>
    </w:p>
    <w:p w14:paraId="4C1A881C" w14:textId="77777777" w:rsidR="00CF28C8" w:rsidRDefault="792E94E9">
      <w:pPr>
        <w:pStyle w:val="Listenabsatz"/>
        <w:ind w:left="567"/>
        <w:jc w:val="both"/>
      </w:pPr>
      <w:r w:rsidRPr="0F52EF39">
        <w:rPr>
          <w:rFonts w:ascii="Arial" w:hAnsi="Arial"/>
          <w:sz w:val="20"/>
          <w:szCs w:val="20"/>
          <w:u w:val="single"/>
          <w:lang w:val="de-DE"/>
        </w:rPr>
        <w:lastRenderedPageBreak/>
        <w:t>Zu Ihrer Information</w:t>
      </w:r>
      <w:r w:rsidRPr="0F52EF39">
        <w:rPr>
          <w:rFonts w:ascii="Arial" w:hAnsi="Arial"/>
          <w:sz w:val="20"/>
          <w:szCs w:val="20"/>
          <w:lang w:val="de-DE"/>
        </w:rPr>
        <w:t>: Netzentgelte, Abgaben und Steuern werden gemäß den jeweils geltenden rechtlichen Bestimmungen verrechnet und sind nicht Bestandteil des Tarifs der gemeinsamen Energienutzung.</w:t>
      </w:r>
    </w:p>
    <w:p w14:paraId="30E48672" w14:textId="77777777" w:rsidR="00CF28C8" w:rsidRDefault="00D30AEA">
      <w:pPr>
        <w:pStyle w:val="Listenabsatz"/>
        <w:ind w:left="567"/>
        <w:jc w:val="both"/>
        <w:rPr>
          <w:rFonts w:ascii="Arial" w:hAnsi="Arial"/>
          <w:sz w:val="20"/>
          <w:lang w:val="de-DE"/>
        </w:rPr>
      </w:pPr>
      <w:r>
        <w:rPr>
          <w:rFonts w:ascii="Arial" w:hAnsi="Arial"/>
          <w:sz w:val="20"/>
          <w:lang w:val="de-DE"/>
        </w:rPr>
        <w:t>Eine Preisgarantie oder Rabatte sind nicht vereinbart und werden von der Energiegemeinschaft auch nicht gewährt.</w:t>
      </w:r>
    </w:p>
    <w:p w14:paraId="4A0688F2" w14:textId="77777777" w:rsidR="00CF28C8" w:rsidRDefault="00D30AEA">
      <w:pPr>
        <w:pStyle w:val="Listenabsatz"/>
        <w:keepNext/>
        <w:numPr>
          <w:ilvl w:val="0"/>
          <w:numId w:val="1"/>
        </w:numPr>
        <w:ind w:left="567" w:hanging="567"/>
        <w:jc w:val="both"/>
        <w:rPr>
          <w:rFonts w:ascii="Arial" w:hAnsi="Arial"/>
          <w:b/>
          <w:sz w:val="20"/>
        </w:rPr>
      </w:pPr>
      <w:r>
        <w:rPr>
          <w:rFonts w:ascii="Arial" w:hAnsi="Arial"/>
          <w:b/>
          <w:sz w:val="20"/>
        </w:rPr>
        <w:t>Kündigung</w:t>
      </w:r>
    </w:p>
    <w:p w14:paraId="77C09B54" w14:textId="77777777" w:rsidR="00CF28C8" w:rsidRDefault="00D30AEA">
      <w:pPr>
        <w:pStyle w:val="Listenabsatz"/>
        <w:ind w:left="567"/>
        <w:jc w:val="both"/>
      </w:pPr>
      <w:r>
        <w:rPr>
          <w:rFonts w:ascii="Arial" w:hAnsi="Arial"/>
          <w:sz w:val="20"/>
          <w:szCs w:val="20"/>
          <w:u w:val="single"/>
        </w:rPr>
        <w:t>Ihr erstmöglicher Kündigungszeitpunkt:</w:t>
      </w:r>
      <w:r>
        <w:rPr>
          <w:rFonts w:ascii="Arial" w:hAnsi="Arial"/>
          <w:sz w:val="20"/>
          <w:szCs w:val="20"/>
        </w:rPr>
        <w:t xml:space="preserve"> Der Bezug von Strom aus der Energiegemeinschaft und die Einspeisung von Strom in die Energiegemeinschaft hängt unmittelbar mit der Vereinsmitgliedschaft zusammen. Sie können Ihre Vereinsmitgliedschaft jederzeit unter Einhaltung einer </w:t>
      </w:r>
      <w:r>
        <w:rPr>
          <w:rFonts w:ascii="Arial" w:hAnsi="Arial"/>
          <w:sz w:val="20"/>
          <w:szCs w:val="20"/>
          <w:shd w:val="clear" w:color="auto" w:fill="FFFF00"/>
        </w:rPr>
        <w:t>einmonatigen Kündigungsfrist zum Monatsletzten</w:t>
      </w:r>
      <w:r>
        <w:rPr>
          <w:rStyle w:val="Funotenzeichen"/>
          <w:rFonts w:ascii="Arial" w:hAnsi="Arial"/>
          <w:sz w:val="20"/>
          <w:szCs w:val="20"/>
          <w:shd w:val="clear" w:color="auto" w:fill="FFFF00"/>
        </w:rPr>
        <w:footnoteReference w:id="4"/>
      </w:r>
      <w:r>
        <w:rPr>
          <w:rFonts w:ascii="Arial" w:hAnsi="Arial"/>
          <w:sz w:val="20"/>
          <w:szCs w:val="20"/>
        </w:rPr>
        <w:t xml:space="preserve"> beenden. Spätestens zu diesem Zeitpunkt endet auch der Bezug bzw. die Einspeisung von Strom, sofern nicht kürzere Kündigungsfristen zwingend (§ 24 </w:t>
      </w:r>
      <w:proofErr w:type="spellStart"/>
      <w:r>
        <w:rPr>
          <w:rFonts w:ascii="Arial" w:hAnsi="Arial"/>
          <w:sz w:val="20"/>
          <w:szCs w:val="20"/>
        </w:rPr>
        <w:t>ElWG</w:t>
      </w:r>
      <w:proofErr w:type="spellEnd"/>
      <w:r>
        <w:rPr>
          <w:rFonts w:ascii="Arial" w:hAnsi="Arial"/>
          <w:sz w:val="20"/>
          <w:szCs w:val="20"/>
        </w:rPr>
        <w:t>) zur Anwendung gelangen.</w:t>
      </w:r>
    </w:p>
    <w:p w14:paraId="3313E98A" w14:textId="77777777" w:rsidR="00CF28C8" w:rsidRDefault="00D30AEA">
      <w:pPr>
        <w:pStyle w:val="Listenabsatz"/>
        <w:ind w:left="567"/>
        <w:jc w:val="both"/>
      </w:pPr>
      <w:r>
        <w:rPr>
          <w:rFonts w:ascii="Arial" w:hAnsi="Arial"/>
          <w:sz w:val="20"/>
          <w:u w:val="single"/>
        </w:rPr>
        <w:t>Erstmöglicher Kündigungszeitpunkt der Energiegemeinschaft:</w:t>
      </w:r>
      <w:r>
        <w:rPr>
          <w:rFonts w:ascii="Arial" w:hAnsi="Arial"/>
          <w:sz w:val="20"/>
        </w:rPr>
        <w:t xml:space="preserve"> Eine ordentliche Kündigung der Mitgliedschaft durch die Energiegemeinschaft ist in den Statuten nicht vorgesehen. Die Energiegemeinschaft kann Ihre Mitgliedschaft frühestens unter Einhaltung einer Frist von acht Wochen aufkündigen. </w:t>
      </w:r>
    </w:p>
    <w:p w14:paraId="1DF32F12" w14:textId="77777777" w:rsidR="00CF28C8" w:rsidRDefault="00D30AEA">
      <w:pPr>
        <w:pStyle w:val="Listenabsatz"/>
        <w:keepNext/>
        <w:numPr>
          <w:ilvl w:val="0"/>
          <w:numId w:val="1"/>
        </w:numPr>
        <w:ind w:left="567" w:hanging="567"/>
        <w:jc w:val="both"/>
        <w:rPr>
          <w:rFonts w:ascii="Arial" w:hAnsi="Arial"/>
          <w:b/>
          <w:sz w:val="20"/>
        </w:rPr>
      </w:pPr>
      <w:r>
        <w:rPr>
          <w:rFonts w:ascii="Arial" w:hAnsi="Arial"/>
          <w:b/>
          <w:sz w:val="20"/>
        </w:rPr>
        <w:t>Preisänderungen</w:t>
      </w:r>
    </w:p>
    <w:p w14:paraId="15619A83" w14:textId="77777777" w:rsidR="00CF28C8" w:rsidRDefault="00D30AEA">
      <w:pPr>
        <w:pStyle w:val="Listenabsatz"/>
        <w:ind w:left="567"/>
        <w:jc w:val="both"/>
      </w:pPr>
      <w:r>
        <w:rPr>
          <w:rFonts w:ascii="Arial" w:hAnsi="Arial"/>
          <w:sz w:val="20"/>
          <w:szCs w:val="20"/>
        </w:rPr>
        <w:t xml:space="preserve">Die in der Energiegemeinschaft gültigen Preise und Tarife werden grundsätzlich vom </w:t>
      </w:r>
      <w:r>
        <w:rPr>
          <w:rFonts w:ascii="Arial" w:hAnsi="Arial"/>
          <w:sz w:val="20"/>
          <w:szCs w:val="20"/>
          <w:shd w:val="clear" w:color="auto" w:fill="FFFF00"/>
        </w:rPr>
        <w:t>Vorstand</w:t>
      </w:r>
      <w:r>
        <w:rPr>
          <w:rStyle w:val="Funotenzeichen"/>
          <w:rFonts w:ascii="Arial" w:hAnsi="Arial"/>
          <w:sz w:val="20"/>
          <w:szCs w:val="20"/>
          <w:shd w:val="clear" w:color="auto" w:fill="FFFF00"/>
        </w:rPr>
        <w:footnoteReference w:id="5"/>
      </w:r>
      <w:r>
        <w:rPr>
          <w:rFonts w:ascii="Arial" w:hAnsi="Arial"/>
          <w:sz w:val="20"/>
          <w:szCs w:val="20"/>
        </w:rPr>
        <w:t xml:space="preserve"> festgelegt. Außer dem genannten Organ ist in der Energiegemeinschaft niemand zur Festsetzung der Preise berechtigt, insofern sind die Preise unveränderlich. Hiervon unberührt bleiben Preisänderungen im Rahmen des gesetzlichen Preisänderungsrechts nach § 21 </w:t>
      </w:r>
      <w:proofErr w:type="spellStart"/>
      <w:r>
        <w:rPr>
          <w:rFonts w:ascii="Arial" w:hAnsi="Arial"/>
          <w:sz w:val="20"/>
          <w:szCs w:val="20"/>
        </w:rPr>
        <w:t>ElWG</w:t>
      </w:r>
      <w:proofErr w:type="spellEnd"/>
      <w:r>
        <w:rPr>
          <w:rFonts w:ascii="Arial" w:hAnsi="Arial"/>
          <w:sz w:val="20"/>
          <w:szCs w:val="20"/>
        </w:rPr>
        <w:t>.</w:t>
      </w:r>
    </w:p>
    <w:p w14:paraId="5C714651" w14:textId="77777777" w:rsidR="00CF28C8" w:rsidRDefault="00CF28C8">
      <w:pPr>
        <w:pageBreakBefore/>
        <w:suppressAutoHyphens w:val="0"/>
        <w:rPr>
          <w:rFonts w:ascii="Arial" w:hAnsi="Arial"/>
          <w:sz w:val="20"/>
          <w:szCs w:val="20"/>
        </w:rPr>
      </w:pPr>
    </w:p>
    <w:p w14:paraId="00A36A25" w14:textId="77777777" w:rsidR="00CF28C8" w:rsidRDefault="00D30AEA">
      <w:pPr>
        <w:jc w:val="center"/>
      </w:pPr>
      <w:r>
        <w:rPr>
          <w:rFonts w:ascii="Arial" w:hAnsi="Arial"/>
          <w:b/>
          <w:bCs/>
          <w:sz w:val="24"/>
          <w:szCs w:val="24"/>
          <w:lang w:val="de-DE"/>
        </w:rPr>
        <w:t>Informationsblatt – Zusammenfassung der wesentlichen Vertragsinhalte</w:t>
      </w:r>
    </w:p>
    <w:p w14:paraId="182BC351" w14:textId="77777777" w:rsidR="00CF28C8" w:rsidRDefault="00D30AEA">
      <w:pPr>
        <w:jc w:val="center"/>
        <w:rPr>
          <w:rFonts w:ascii="Arial" w:hAnsi="Arial"/>
          <w:sz w:val="20"/>
          <w:lang w:val="de-DE"/>
        </w:rPr>
      </w:pPr>
      <w:r>
        <w:rPr>
          <w:rFonts w:ascii="Arial" w:hAnsi="Arial"/>
          <w:sz w:val="20"/>
          <w:lang w:val="de-DE"/>
        </w:rPr>
        <w:t xml:space="preserve">gemäß § 69 Abs 1 Z 2 </w:t>
      </w:r>
      <w:proofErr w:type="spellStart"/>
      <w:r>
        <w:rPr>
          <w:rFonts w:ascii="Arial" w:hAnsi="Arial"/>
          <w:sz w:val="20"/>
          <w:lang w:val="de-DE"/>
        </w:rPr>
        <w:t>ElWG</w:t>
      </w:r>
      <w:proofErr w:type="spellEnd"/>
    </w:p>
    <w:p w14:paraId="61F0C4E7" w14:textId="77777777" w:rsidR="00CF28C8" w:rsidRDefault="00D30AEA">
      <w:pPr>
        <w:jc w:val="center"/>
      </w:pPr>
      <w:r>
        <w:rPr>
          <w:rFonts w:ascii="Arial" w:hAnsi="Arial"/>
          <w:sz w:val="20"/>
          <w:lang w:val="de-DE"/>
        </w:rPr>
        <w:t>der Genossenschaft [</w:t>
      </w:r>
      <w:r>
        <w:rPr>
          <w:rFonts w:ascii="Arial" w:hAnsi="Arial"/>
          <w:sz w:val="20"/>
          <w:shd w:val="clear" w:color="auto" w:fill="FFFF00"/>
          <w:lang w:val="de-DE"/>
        </w:rPr>
        <w:t>Name</w:t>
      </w:r>
      <w:r>
        <w:rPr>
          <w:rFonts w:ascii="Arial" w:hAnsi="Arial"/>
          <w:sz w:val="20"/>
          <w:lang w:val="de-DE"/>
        </w:rPr>
        <w:t>]</w:t>
      </w:r>
      <w:r>
        <w:rPr>
          <w:rStyle w:val="Funotenzeichen"/>
          <w:rFonts w:ascii="Arial" w:hAnsi="Arial"/>
          <w:sz w:val="20"/>
          <w:lang w:val="de-DE"/>
        </w:rPr>
        <w:footnoteReference w:id="6"/>
      </w:r>
    </w:p>
    <w:p w14:paraId="6CBECC63" w14:textId="77777777" w:rsidR="00CF28C8" w:rsidRDefault="00D30AEA">
      <w:pPr>
        <w:jc w:val="both"/>
      </w:pPr>
      <w:r>
        <w:rPr>
          <w:rFonts w:ascii="Arial" w:hAnsi="Arial"/>
          <w:sz w:val="20"/>
          <w:szCs w:val="20"/>
        </w:rPr>
        <w:t xml:space="preserve">Gemäß § 69 Abs 1 Z 2 </w:t>
      </w:r>
      <w:proofErr w:type="spellStart"/>
      <w:r>
        <w:rPr>
          <w:rFonts w:ascii="Arial" w:hAnsi="Arial"/>
          <w:sz w:val="20"/>
          <w:szCs w:val="20"/>
        </w:rPr>
        <w:t>ElWG</w:t>
      </w:r>
      <w:proofErr w:type="spellEnd"/>
      <w:r>
        <w:rPr>
          <w:rFonts w:ascii="Arial" w:hAnsi="Arial"/>
          <w:sz w:val="20"/>
          <w:szCs w:val="20"/>
        </w:rPr>
        <w:t xml:space="preserve"> haben Energiegemeinschaften Haushaltskundinnen und Haushaltskunden sowie Kleinunternehmen nachweislich die wesentlichsten Vertragsinhalte in Form eines knappen, leicht verständlichen als Zusammenfassung gekennzeichneten Informationsblattes zur Verfügung zu stellen. </w:t>
      </w:r>
      <w:r>
        <w:rPr>
          <w:rFonts w:ascii="Arial" w:hAnsi="Arial"/>
          <w:sz w:val="20"/>
          <w:szCs w:val="20"/>
          <w:lang w:val="de-DE"/>
        </w:rPr>
        <w:t xml:space="preserve">Demzufolge ist dieses Informationsblatt eine </w:t>
      </w:r>
      <w:r>
        <w:rPr>
          <w:rFonts w:ascii="Arial" w:hAnsi="Arial"/>
          <w:b/>
          <w:bCs/>
          <w:sz w:val="20"/>
          <w:szCs w:val="20"/>
          <w:lang w:val="de-DE"/>
        </w:rPr>
        <w:t>Zusammenfassung</w:t>
      </w:r>
      <w:r>
        <w:rPr>
          <w:rFonts w:ascii="Arial" w:hAnsi="Arial"/>
          <w:sz w:val="20"/>
          <w:szCs w:val="20"/>
          <w:lang w:val="de-DE"/>
        </w:rPr>
        <w:t xml:space="preserve"> der wesentlichen Vertragsinhalte, die nicht die Durchsicht des Vertrages über die gemeinsame Energienutzung sowie der allgemeinen Lieferbedingungen ersetzt. Dieses Informationsblatt ändert </w:t>
      </w:r>
      <w:r>
        <w:rPr>
          <w:rFonts w:ascii="Arial" w:hAnsi="Arial"/>
          <w:b/>
          <w:sz w:val="20"/>
          <w:szCs w:val="20"/>
          <w:lang w:val="de-DE"/>
        </w:rPr>
        <w:t xml:space="preserve">nicht </w:t>
      </w:r>
      <w:r>
        <w:rPr>
          <w:rFonts w:ascii="Arial" w:hAnsi="Arial"/>
          <w:sz w:val="20"/>
          <w:szCs w:val="20"/>
          <w:lang w:val="de-DE"/>
        </w:rPr>
        <w:t>den Inhalt des Vertrages über die gemeinsame Energienutzung sowie der allgemeinen Lieferbedingungen, es dient lediglich Ihrem leichteren Verständnis.</w:t>
      </w:r>
    </w:p>
    <w:p w14:paraId="6EB3DADD" w14:textId="77777777" w:rsidR="00CF28C8" w:rsidRDefault="00D30AEA">
      <w:pPr>
        <w:pStyle w:val="Listenabsatz"/>
        <w:keepNext/>
        <w:numPr>
          <w:ilvl w:val="0"/>
          <w:numId w:val="3"/>
        </w:numPr>
        <w:ind w:left="567" w:hanging="567"/>
        <w:jc w:val="both"/>
      </w:pPr>
      <w:r>
        <w:rPr>
          <w:rFonts w:ascii="Arial" w:hAnsi="Arial"/>
          <w:b/>
          <w:bCs/>
          <w:sz w:val="20"/>
          <w:szCs w:val="20"/>
        </w:rPr>
        <w:t>Zusammenfassung der Mitgliedschaft in der Genossenschaft und Strombereitstellung</w:t>
      </w:r>
    </w:p>
    <w:p w14:paraId="04E03584" w14:textId="77777777" w:rsidR="00CF28C8" w:rsidRDefault="00D30AEA">
      <w:pPr>
        <w:pStyle w:val="Listenabsatz"/>
        <w:ind w:left="567"/>
        <w:jc w:val="both"/>
      </w:pPr>
      <w:r>
        <w:rPr>
          <w:rFonts w:ascii="Arial" w:hAnsi="Arial"/>
          <w:sz w:val="20"/>
          <w:lang w:val="de-DE"/>
        </w:rPr>
        <w:t>Mit der gegenständlichen Vereinbarung werden Sie Mitglied („Genossenschafter“) in der Genossenschaft [</w:t>
      </w:r>
      <w:r>
        <w:rPr>
          <w:rFonts w:ascii="Arial" w:hAnsi="Arial"/>
          <w:sz w:val="20"/>
          <w:shd w:val="clear" w:color="auto" w:fill="FFFF00"/>
          <w:lang w:val="de-DE"/>
        </w:rPr>
        <w:t>*** Bürger-/Erneuerbare-Energie-Gemeinschaft</w:t>
      </w:r>
      <w:r>
        <w:rPr>
          <w:rFonts w:ascii="Arial" w:hAnsi="Arial"/>
          <w:sz w:val="20"/>
          <w:lang w:val="de-DE"/>
        </w:rPr>
        <w:t>]. Hierbei handelt es sich um eine Genossenschaft [</w:t>
      </w:r>
      <w:r>
        <w:rPr>
          <w:rFonts w:ascii="Arial" w:hAnsi="Arial"/>
          <w:sz w:val="20"/>
          <w:shd w:val="clear" w:color="auto" w:fill="FFFF00"/>
          <w:lang w:val="de-DE"/>
        </w:rPr>
        <w:t>mit/</w:t>
      </w:r>
      <w:proofErr w:type="gramStart"/>
      <w:r>
        <w:rPr>
          <w:rFonts w:ascii="Arial" w:hAnsi="Arial"/>
          <w:sz w:val="20"/>
          <w:shd w:val="clear" w:color="auto" w:fill="FFFF00"/>
          <w:lang w:val="de-DE"/>
        </w:rPr>
        <w:t>ohne beschränkter Haftung</w:t>
      </w:r>
      <w:proofErr w:type="gramEnd"/>
      <w:r>
        <w:rPr>
          <w:rFonts w:ascii="Arial" w:hAnsi="Arial"/>
          <w:sz w:val="20"/>
          <w:lang w:val="de-DE"/>
        </w:rPr>
        <w:t xml:space="preserve">] nach dem Genossenschaftsgesetz, die als Rechtsträger einer gemeinsamen Energienutzung nach § 68 </w:t>
      </w:r>
      <w:proofErr w:type="spellStart"/>
      <w:r>
        <w:rPr>
          <w:rFonts w:ascii="Arial" w:hAnsi="Arial"/>
          <w:sz w:val="20"/>
          <w:lang w:val="de-DE"/>
        </w:rPr>
        <w:t>ElWG</w:t>
      </w:r>
      <w:proofErr w:type="spellEnd"/>
      <w:r>
        <w:rPr>
          <w:rFonts w:ascii="Arial" w:hAnsi="Arial"/>
          <w:sz w:val="20"/>
          <w:lang w:val="de-DE"/>
        </w:rPr>
        <w:t xml:space="preserve"> fungiert.</w:t>
      </w:r>
    </w:p>
    <w:p w14:paraId="2871CBB7" w14:textId="77777777" w:rsidR="00CF28C8" w:rsidRDefault="00D30AEA">
      <w:pPr>
        <w:pStyle w:val="Listenabsatz"/>
        <w:ind w:left="567"/>
        <w:jc w:val="both"/>
      </w:pPr>
      <w:r>
        <w:rPr>
          <w:rFonts w:ascii="Arial" w:hAnsi="Arial"/>
          <w:sz w:val="20"/>
          <w:lang w:val="de-DE"/>
        </w:rPr>
        <w:t>Mit der Genossenschaft können Sie unter der E-Mail-Adresse [</w:t>
      </w:r>
      <w:r>
        <w:rPr>
          <w:rFonts w:ascii="Arial" w:hAnsi="Arial"/>
          <w:sz w:val="20"/>
          <w:shd w:val="clear" w:color="auto" w:fill="FFFF00"/>
          <w:lang w:val="de-DE"/>
        </w:rPr>
        <w:t>**</w:t>
      </w:r>
      <w:r>
        <w:rPr>
          <w:rFonts w:ascii="Arial" w:hAnsi="Arial"/>
          <w:sz w:val="20"/>
          <w:lang w:val="de-DE"/>
        </w:rPr>
        <w:t>] oder der Telefonnummer [</w:t>
      </w:r>
      <w:r>
        <w:rPr>
          <w:rFonts w:ascii="Arial" w:hAnsi="Arial"/>
          <w:sz w:val="20"/>
          <w:shd w:val="clear" w:color="auto" w:fill="FFFF00"/>
          <w:lang w:val="de-DE"/>
        </w:rPr>
        <w:t>**</w:t>
      </w:r>
      <w:r>
        <w:rPr>
          <w:rFonts w:ascii="Arial" w:hAnsi="Arial"/>
          <w:sz w:val="20"/>
          <w:lang w:val="de-DE"/>
        </w:rPr>
        <w:t>] in Kontakt treten.</w:t>
      </w:r>
    </w:p>
    <w:p w14:paraId="30A0FF40" w14:textId="77777777" w:rsidR="00CF28C8" w:rsidRDefault="00D30AEA">
      <w:pPr>
        <w:pStyle w:val="Listenabsatz"/>
        <w:keepNext/>
        <w:numPr>
          <w:ilvl w:val="0"/>
          <w:numId w:val="3"/>
        </w:numPr>
        <w:ind w:left="567" w:hanging="567"/>
        <w:jc w:val="both"/>
        <w:rPr>
          <w:rFonts w:ascii="Arial" w:hAnsi="Arial"/>
          <w:b/>
          <w:sz w:val="20"/>
        </w:rPr>
      </w:pPr>
      <w:r>
        <w:rPr>
          <w:rFonts w:ascii="Arial" w:hAnsi="Arial"/>
          <w:b/>
          <w:sz w:val="20"/>
        </w:rPr>
        <w:t>Produkt und Produktkategorie</w:t>
      </w:r>
    </w:p>
    <w:p w14:paraId="2B6D16F0" w14:textId="77777777" w:rsidR="00CF28C8" w:rsidRDefault="00D30AEA">
      <w:pPr>
        <w:pStyle w:val="Listenabsatz"/>
        <w:ind w:left="567"/>
        <w:jc w:val="both"/>
      </w:pPr>
      <w:r>
        <w:rPr>
          <w:rFonts w:ascii="Arial" w:hAnsi="Arial"/>
          <w:sz w:val="20"/>
          <w:szCs w:val="20"/>
          <w:u w:val="single"/>
        </w:rPr>
        <w:t>Produkt</w:t>
      </w:r>
      <w:r>
        <w:rPr>
          <w:rFonts w:ascii="Arial" w:hAnsi="Arial"/>
          <w:sz w:val="20"/>
          <w:szCs w:val="20"/>
        </w:rPr>
        <w:t>: Lieferung von Strom im Rahmen der Energiegemeinschaft [</w:t>
      </w:r>
      <w:r>
        <w:rPr>
          <w:rFonts w:ascii="Arial" w:hAnsi="Arial"/>
          <w:sz w:val="20"/>
          <w:szCs w:val="20"/>
          <w:shd w:val="clear" w:color="auto" w:fill="FFFF00"/>
        </w:rPr>
        <w:t>Name</w:t>
      </w:r>
      <w:r>
        <w:rPr>
          <w:rFonts w:ascii="Arial" w:hAnsi="Arial"/>
          <w:sz w:val="20"/>
          <w:szCs w:val="20"/>
        </w:rPr>
        <w:t>]</w:t>
      </w:r>
    </w:p>
    <w:p w14:paraId="1315C31E" w14:textId="2AC3D18D" w:rsidR="00CF28C8" w:rsidRDefault="00D30AEA">
      <w:pPr>
        <w:pStyle w:val="Listenabsatz"/>
        <w:ind w:left="567"/>
        <w:jc w:val="both"/>
      </w:pPr>
      <w:r>
        <w:rPr>
          <w:rFonts w:ascii="Arial" w:hAnsi="Arial"/>
          <w:sz w:val="20"/>
          <w:szCs w:val="20"/>
          <w:u w:val="single"/>
        </w:rPr>
        <w:t>Produktkategorie</w:t>
      </w:r>
      <w:r>
        <w:rPr>
          <w:rFonts w:ascii="Arial" w:hAnsi="Arial"/>
          <w:sz w:val="20"/>
          <w:szCs w:val="20"/>
        </w:rPr>
        <w:t>: Fester Energiepreis für Bezug und Einspeisung</w:t>
      </w:r>
      <w:r w:rsidR="00AC0B59">
        <w:rPr>
          <w:rFonts w:ascii="Arial" w:hAnsi="Arial"/>
          <w:sz w:val="20"/>
          <w:szCs w:val="20"/>
        </w:rPr>
        <w:t>; Unterschiede zwischen Bezugs- und Einspeisetarif sind zulässig</w:t>
      </w:r>
    </w:p>
    <w:p w14:paraId="44EB05C7" w14:textId="77777777" w:rsidR="00CF28C8" w:rsidRDefault="00D30AEA">
      <w:pPr>
        <w:pStyle w:val="Listenabsatz"/>
        <w:ind w:left="567"/>
        <w:jc w:val="both"/>
        <w:rPr>
          <w:rFonts w:ascii="Arial" w:hAnsi="Arial"/>
          <w:sz w:val="20"/>
          <w:szCs w:val="20"/>
        </w:rPr>
      </w:pPr>
      <w:r>
        <w:rPr>
          <w:rFonts w:ascii="Arial" w:hAnsi="Arial"/>
          <w:sz w:val="20"/>
          <w:szCs w:val="20"/>
        </w:rPr>
        <w:t xml:space="preserve">Der Energiepreis bleibt für Bezug und Einspeisung grundsätzlich unverändert; hiervon nicht berührt sind Preisänderungen im Rahmen des § 21 </w:t>
      </w:r>
      <w:proofErr w:type="spellStart"/>
      <w:r>
        <w:rPr>
          <w:rFonts w:ascii="Arial" w:hAnsi="Arial"/>
          <w:sz w:val="20"/>
          <w:szCs w:val="20"/>
        </w:rPr>
        <w:t>ElWG</w:t>
      </w:r>
      <w:proofErr w:type="spellEnd"/>
      <w:r>
        <w:rPr>
          <w:rFonts w:ascii="Arial" w:hAnsi="Arial"/>
          <w:sz w:val="20"/>
          <w:szCs w:val="20"/>
        </w:rPr>
        <w:t>. Diese sind – vereinfacht gesagt – möglich</w:t>
      </w:r>
    </w:p>
    <w:p w14:paraId="07497FC2" w14:textId="77777777" w:rsidR="00CF28C8" w:rsidRDefault="00D30AEA">
      <w:pPr>
        <w:pStyle w:val="Listenabsatz"/>
        <w:numPr>
          <w:ilvl w:val="0"/>
          <w:numId w:val="2"/>
        </w:numPr>
        <w:jc w:val="both"/>
        <w:rPr>
          <w:rFonts w:ascii="Arial" w:hAnsi="Arial"/>
          <w:sz w:val="20"/>
          <w:szCs w:val="20"/>
        </w:rPr>
      </w:pPr>
      <w:r>
        <w:rPr>
          <w:rFonts w:ascii="Arial" w:hAnsi="Arial"/>
          <w:sz w:val="20"/>
          <w:szCs w:val="20"/>
        </w:rPr>
        <w:t>bei unbefristeten Verträgen</w:t>
      </w:r>
    </w:p>
    <w:p w14:paraId="29B6EE80" w14:textId="77777777" w:rsidR="00CF28C8" w:rsidRDefault="00D30AEA">
      <w:pPr>
        <w:pStyle w:val="Listenabsatz"/>
        <w:numPr>
          <w:ilvl w:val="0"/>
          <w:numId w:val="2"/>
        </w:numPr>
        <w:jc w:val="both"/>
        <w:rPr>
          <w:rFonts w:ascii="Arial" w:hAnsi="Arial"/>
          <w:sz w:val="20"/>
          <w:szCs w:val="20"/>
        </w:rPr>
      </w:pPr>
      <w:r>
        <w:rPr>
          <w:rFonts w:ascii="Arial" w:hAnsi="Arial"/>
          <w:sz w:val="20"/>
          <w:szCs w:val="20"/>
        </w:rPr>
        <w:t>wenn sie in einem angemessenen Verhältnis zu dem für die Änderung maßgebenden Anlass stehen und</w:t>
      </w:r>
    </w:p>
    <w:p w14:paraId="69E860BD" w14:textId="77777777" w:rsidR="00CF28C8" w:rsidRDefault="00D30AEA">
      <w:pPr>
        <w:pStyle w:val="Listenabsatz"/>
        <w:numPr>
          <w:ilvl w:val="0"/>
          <w:numId w:val="2"/>
        </w:numPr>
        <w:jc w:val="both"/>
        <w:rPr>
          <w:rFonts w:ascii="Arial" w:hAnsi="Arial"/>
          <w:sz w:val="20"/>
          <w:szCs w:val="20"/>
        </w:rPr>
      </w:pPr>
      <w:r>
        <w:rPr>
          <w:rFonts w:ascii="Arial" w:hAnsi="Arial"/>
          <w:sz w:val="20"/>
          <w:szCs w:val="20"/>
        </w:rPr>
        <w:t>dem Kunden mindestens einen Monat vorher wirksam schriftlich mitgeteilt werden.</w:t>
      </w:r>
    </w:p>
    <w:p w14:paraId="12D4345D" w14:textId="77777777" w:rsidR="00CF28C8" w:rsidRDefault="00D30AEA">
      <w:pPr>
        <w:ind w:left="567"/>
        <w:jc w:val="both"/>
        <w:rPr>
          <w:rFonts w:ascii="Arial" w:hAnsi="Arial"/>
          <w:sz w:val="20"/>
          <w:szCs w:val="20"/>
        </w:rPr>
      </w:pPr>
      <w:r>
        <w:rPr>
          <w:rFonts w:ascii="Arial" w:hAnsi="Arial"/>
          <w:sz w:val="20"/>
          <w:szCs w:val="20"/>
        </w:rPr>
        <w:t xml:space="preserve">Im Fall einer Preisänderung nach § 21 </w:t>
      </w:r>
      <w:proofErr w:type="spellStart"/>
      <w:r>
        <w:rPr>
          <w:rFonts w:ascii="Arial" w:hAnsi="Arial"/>
          <w:sz w:val="20"/>
          <w:szCs w:val="20"/>
        </w:rPr>
        <w:t>ElWG</w:t>
      </w:r>
      <w:proofErr w:type="spellEnd"/>
      <w:r>
        <w:rPr>
          <w:rFonts w:ascii="Arial" w:hAnsi="Arial"/>
          <w:sz w:val="20"/>
          <w:szCs w:val="20"/>
        </w:rPr>
        <w:t xml:space="preserve"> werden Sie hierüber sowie über die Möglichkeit, dieser Änderung mit der Wirkung zu widersprechen, dass Ihr Vertrag in diesem Fall nach einer Frist von drei Monaten zum Monatsletzten ab Wirksamkeit der Änderung endet, informiert.</w:t>
      </w:r>
    </w:p>
    <w:p w14:paraId="71E9975E" w14:textId="77777777" w:rsidR="00CF28C8" w:rsidRDefault="00D30AEA">
      <w:pPr>
        <w:pStyle w:val="Listenabsatz"/>
        <w:keepNext/>
        <w:numPr>
          <w:ilvl w:val="0"/>
          <w:numId w:val="3"/>
        </w:numPr>
        <w:ind w:left="567" w:hanging="567"/>
        <w:jc w:val="both"/>
        <w:rPr>
          <w:rFonts w:ascii="Arial" w:hAnsi="Arial"/>
          <w:b/>
          <w:bCs/>
          <w:sz w:val="20"/>
          <w:szCs w:val="20"/>
        </w:rPr>
      </w:pPr>
      <w:r>
        <w:rPr>
          <w:rFonts w:ascii="Arial" w:hAnsi="Arial"/>
          <w:b/>
          <w:bCs/>
          <w:sz w:val="20"/>
          <w:szCs w:val="20"/>
        </w:rPr>
        <w:t>Ihr Tarif für Bezug von Strom aus bzw. Einspeisung von Strom in die Energiegemeinschaft</w:t>
      </w:r>
    </w:p>
    <w:p w14:paraId="7C9B0B8E" w14:textId="77777777" w:rsidR="00AC0B59" w:rsidRDefault="00D30AEA" w:rsidP="00AC0B59">
      <w:pPr>
        <w:pStyle w:val="Listenabsatz"/>
        <w:ind w:left="567"/>
        <w:jc w:val="both"/>
        <w:rPr>
          <w:rFonts w:ascii="Arial" w:hAnsi="Arial"/>
          <w:sz w:val="20"/>
          <w:szCs w:val="20"/>
          <w:lang w:val="de-DE"/>
        </w:rPr>
      </w:pPr>
      <w:r>
        <w:rPr>
          <w:rFonts w:ascii="Arial" w:hAnsi="Arial"/>
          <w:sz w:val="20"/>
          <w:szCs w:val="20"/>
          <w:lang w:val="de-DE"/>
        </w:rPr>
        <w:t xml:space="preserve">Der </w:t>
      </w:r>
      <w:r>
        <w:rPr>
          <w:rFonts w:ascii="Arial" w:hAnsi="Arial"/>
          <w:b/>
          <w:sz w:val="20"/>
          <w:szCs w:val="20"/>
          <w:lang w:val="de-DE"/>
        </w:rPr>
        <w:t>Preis für den Bezug von Strom</w:t>
      </w:r>
      <w:r>
        <w:rPr>
          <w:rFonts w:ascii="Arial" w:hAnsi="Arial"/>
          <w:sz w:val="20"/>
          <w:szCs w:val="20"/>
          <w:lang w:val="de-DE"/>
        </w:rPr>
        <w:t xml:space="preserve"> in der Genossenschaft beträgt derzeit € [</w:t>
      </w:r>
      <w:r>
        <w:rPr>
          <w:rFonts w:ascii="Arial" w:hAnsi="Arial"/>
          <w:sz w:val="20"/>
          <w:szCs w:val="20"/>
          <w:shd w:val="clear" w:color="auto" w:fill="FFFF00"/>
          <w:lang w:val="de-DE"/>
        </w:rPr>
        <w:t>*</w:t>
      </w:r>
      <w:r>
        <w:rPr>
          <w:rFonts w:ascii="Arial" w:hAnsi="Arial"/>
          <w:sz w:val="20"/>
          <w:szCs w:val="20"/>
          <w:lang w:val="de-DE"/>
        </w:rPr>
        <w:t>] brutto bzw. € [</w:t>
      </w:r>
      <w:r>
        <w:rPr>
          <w:rFonts w:ascii="Arial" w:hAnsi="Arial"/>
          <w:sz w:val="20"/>
          <w:szCs w:val="20"/>
          <w:shd w:val="clear" w:color="auto" w:fill="FFFF00"/>
          <w:lang w:val="de-DE"/>
        </w:rPr>
        <w:t>*</w:t>
      </w:r>
      <w:r>
        <w:rPr>
          <w:rFonts w:ascii="Arial" w:hAnsi="Arial"/>
          <w:sz w:val="20"/>
          <w:szCs w:val="20"/>
          <w:lang w:val="de-DE"/>
        </w:rPr>
        <w:t>] netto. Die Vergütung, die Sie für die Einspeisung von Strom im Rahmen der Genossenschaft aus Ihrer Erzeugungsanlage erhalten, beträgt derzeit € [</w:t>
      </w:r>
      <w:r>
        <w:rPr>
          <w:rFonts w:ascii="Arial" w:hAnsi="Arial"/>
          <w:sz w:val="20"/>
          <w:szCs w:val="20"/>
          <w:shd w:val="clear" w:color="auto" w:fill="FFFF00"/>
          <w:lang w:val="de-DE"/>
        </w:rPr>
        <w:t>*</w:t>
      </w:r>
      <w:r>
        <w:rPr>
          <w:rFonts w:ascii="Arial" w:hAnsi="Arial"/>
          <w:sz w:val="20"/>
          <w:szCs w:val="20"/>
          <w:lang w:val="de-DE"/>
        </w:rPr>
        <w:t>] brutto bzw. € [</w:t>
      </w:r>
      <w:r>
        <w:rPr>
          <w:rFonts w:ascii="Arial" w:hAnsi="Arial"/>
          <w:sz w:val="20"/>
          <w:szCs w:val="20"/>
          <w:shd w:val="clear" w:color="auto" w:fill="FFFF00"/>
          <w:lang w:val="de-DE"/>
        </w:rPr>
        <w:t>*</w:t>
      </w:r>
      <w:r>
        <w:rPr>
          <w:rFonts w:ascii="Arial" w:hAnsi="Arial"/>
          <w:sz w:val="20"/>
          <w:szCs w:val="20"/>
          <w:lang w:val="de-DE"/>
        </w:rPr>
        <w:t xml:space="preserve">] netto. </w:t>
      </w:r>
    </w:p>
    <w:p w14:paraId="6730A8B0" w14:textId="18FEA8B6" w:rsidR="00AC0B59" w:rsidRPr="00315D51" w:rsidRDefault="00AC0B59" w:rsidP="00AC0B59">
      <w:pPr>
        <w:pStyle w:val="Listenabsatz"/>
        <w:ind w:left="567"/>
        <w:jc w:val="both"/>
        <w:rPr>
          <w:rFonts w:ascii="Arial" w:hAnsi="Arial"/>
          <w:sz w:val="20"/>
          <w:szCs w:val="20"/>
        </w:rPr>
      </w:pPr>
      <w:r w:rsidRPr="00315D51">
        <w:rPr>
          <w:rFonts w:ascii="Arial" w:hAnsi="Arial"/>
          <w:sz w:val="20"/>
          <w:szCs w:val="20"/>
          <w:highlight w:val="yellow"/>
        </w:rPr>
        <w:t xml:space="preserve">Die innerhalb der </w:t>
      </w:r>
      <w:r>
        <w:rPr>
          <w:rFonts w:ascii="Arial" w:hAnsi="Arial"/>
          <w:sz w:val="20"/>
          <w:szCs w:val="20"/>
          <w:highlight w:val="yellow"/>
        </w:rPr>
        <w:t>gemeinsamen Energienutzung</w:t>
      </w:r>
      <w:r w:rsidRPr="00315D51">
        <w:rPr>
          <w:rFonts w:ascii="Arial" w:hAnsi="Arial"/>
          <w:sz w:val="20"/>
          <w:szCs w:val="20"/>
          <w:highlight w:val="yellow"/>
        </w:rPr>
        <w:t xml:space="preserve"> erzeugte und verbrauchte Strommenge wird unentgeltlich zur Verfügung gestellt und zwischen den </w:t>
      </w:r>
      <w:proofErr w:type="spellStart"/>
      <w:proofErr w:type="gramStart"/>
      <w:r w:rsidRPr="00315D51">
        <w:rPr>
          <w:rFonts w:ascii="Arial" w:hAnsi="Arial"/>
          <w:sz w:val="20"/>
          <w:szCs w:val="20"/>
          <w:highlight w:val="yellow"/>
        </w:rPr>
        <w:t>Teilnehmer:innen</w:t>
      </w:r>
      <w:proofErr w:type="spellEnd"/>
      <w:proofErr w:type="gramEnd"/>
      <w:r w:rsidRPr="00315D51">
        <w:rPr>
          <w:rFonts w:ascii="Arial" w:hAnsi="Arial"/>
          <w:sz w:val="20"/>
          <w:szCs w:val="20"/>
          <w:highlight w:val="yellow"/>
        </w:rPr>
        <w:t xml:space="preserve"> an der gemeinsamen Energienutzung geteilt.</w:t>
      </w:r>
      <w:r w:rsidRPr="00315D51">
        <w:rPr>
          <w:rStyle w:val="Funotenzeichen"/>
          <w:rFonts w:ascii="Arial" w:hAnsi="Arial"/>
          <w:sz w:val="20"/>
          <w:szCs w:val="20"/>
          <w:highlight w:val="yellow"/>
        </w:rPr>
        <w:footnoteReference w:id="7"/>
      </w:r>
    </w:p>
    <w:p w14:paraId="062C260D" w14:textId="77777777" w:rsidR="00CF28C8" w:rsidRDefault="00D30AEA">
      <w:pPr>
        <w:pStyle w:val="Listenabsatz"/>
        <w:ind w:left="567"/>
        <w:jc w:val="both"/>
      </w:pPr>
      <w:r>
        <w:rPr>
          <w:rFonts w:ascii="Arial" w:hAnsi="Arial"/>
          <w:sz w:val="20"/>
          <w:szCs w:val="20"/>
          <w:shd w:val="clear" w:color="auto" w:fill="FFFF00"/>
        </w:rPr>
        <w:lastRenderedPageBreak/>
        <w:t>Zusätzlich zum Strombezug ist eine einmalige Einlage in die Genossenschaft in der Höhe von € [*] zu leisten</w:t>
      </w:r>
      <w:r>
        <w:rPr>
          <w:rFonts w:ascii="Arial" w:hAnsi="Arial"/>
          <w:sz w:val="20"/>
          <w:szCs w:val="20"/>
          <w:shd w:val="clear" w:color="auto" w:fill="FFFF00"/>
          <w:lang w:val="de-DE"/>
        </w:rPr>
        <w:t>.</w:t>
      </w:r>
      <w:r>
        <w:rPr>
          <w:rStyle w:val="Funotenzeichen"/>
          <w:rFonts w:ascii="Arial" w:hAnsi="Arial"/>
          <w:sz w:val="20"/>
          <w:szCs w:val="20"/>
          <w:shd w:val="clear" w:color="auto" w:fill="FFFF00"/>
          <w:lang w:val="de-DE"/>
        </w:rPr>
        <w:footnoteReference w:id="8"/>
      </w:r>
    </w:p>
    <w:p w14:paraId="66BC735F" w14:textId="16048432" w:rsidR="00CF28C8" w:rsidRDefault="00D30AEA">
      <w:pPr>
        <w:pStyle w:val="Listenabsatz"/>
        <w:ind w:left="567"/>
        <w:jc w:val="both"/>
      </w:pPr>
      <w:r w:rsidRPr="0F52EF39">
        <w:rPr>
          <w:rFonts w:ascii="Arial" w:hAnsi="Arial"/>
          <w:sz w:val="20"/>
          <w:szCs w:val="20"/>
          <w:u w:val="single"/>
          <w:lang w:val="de-DE"/>
        </w:rPr>
        <w:t>Zu Ihrer Information</w:t>
      </w:r>
      <w:r w:rsidRPr="0F52EF39">
        <w:rPr>
          <w:rFonts w:ascii="Arial" w:hAnsi="Arial"/>
          <w:sz w:val="20"/>
          <w:szCs w:val="20"/>
          <w:lang w:val="de-DE"/>
        </w:rPr>
        <w:t>: Netzentgelte, Abgaben und Steuern werden gemäß den jeweils geltenden rechtlichen Bestimmungen</w:t>
      </w:r>
      <w:r w:rsidR="43CC0B21" w:rsidRPr="0F52EF39">
        <w:rPr>
          <w:rFonts w:ascii="Arial" w:hAnsi="Arial"/>
          <w:sz w:val="20"/>
          <w:szCs w:val="20"/>
          <w:lang w:val="de-DE"/>
        </w:rPr>
        <w:t xml:space="preserve"> </w:t>
      </w:r>
      <w:r w:rsidRPr="0F52EF39">
        <w:rPr>
          <w:rFonts w:ascii="Arial" w:hAnsi="Arial"/>
          <w:sz w:val="20"/>
          <w:szCs w:val="20"/>
          <w:lang w:val="de-DE"/>
        </w:rPr>
        <w:t>verrechnet und sind nicht Bestandteil des Tarifs der gemeinsamen Energienutzung.</w:t>
      </w:r>
    </w:p>
    <w:p w14:paraId="66A2FB9F" w14:textId="77777777" w:rsidR="00CF28C8" w:rsidRDefault="00D30AEA">
      <w:pPr>
        <w:pStyle w:val="Listenabsatz"/>
        <w:ind w:left="567"/>
        <w:jc w:val="both"/>
        <w:rPr>
          <w:rFonts w:ascii="Arial" w:hAnsi="Arial"/>
          <w:sz w:val="20"/>
          <w:lang w:val="de-DE"/>
        </w:rPr>
      </w:pPr>
      <w:r>
        <w:rPr>
          <w:rFonts w:ascii="Arial" w:hAnsi="Arial"/>
          <w:sz w:val="20"/>
          <w:lang w:val="de-DE"/>
        </w:rPr>
        <w:t>Eine Preisgarantie oder Rabatte sind nicht vereinbart und werden von der Energiegemeinschaft auch nicht gewährt.</w:t>
      </w:r>
    </w:p>
    <w:p w14:paraId="159BE31F" w14:textId="77777777" w:rsidR="00CF28C8" w:rsidRDefault="00D30AEA">
      <w:pPr>
        <w:pStyle w:val="Listenabsatz"/>
        <w:keepNext/>
        <w:numPr>
          <w:ilvl w:val="0"/>
          <w:numId w:val="3"/>
        </w:numPr>
        <w:ind w:left="567" w:hanging="567"/>
        <w:jc w:val="both"/>
        <w:rPr>
          <w:rFonts w:ascii="Arial" w:hAnsi="Arial"/>
          <w:b/>
          <w:sz w:val="20"/>
        </w:rPr>
      </w:pPr>
      <w:r>
        <w:rPr>
          <w:rFonts w:ascii="Arial" w:hAnsi="Arial"/>
          <w:b/>
          <w:sz w:val="20"/>
        </w:rPr>
        <w:t>Kündigung</w:t>
      </w:r>
    </w:p>
    <w:p w14:paraId="1864E65E" w14:textId="77777777" w:rsidR="00CF28C8" w:rsidRDefault="00D30AEA">
      <w:pPr>
        <w:pStyle w:val="Listenabsatz"/>
        <w:ind w:left="567"/>
        <w:jc w:val="both"/>
      </w:pPr>
      <w:r>
        <w:rPr>
          <w:rFonts w:ascii="Arial" w:hAnsi="Arial"/>
          <w:sz w:val="20"/>
          <w:szCs w:val="20"/>
          <w:u w:val="single"/>
        </w:rPr>
        <w:t>Ihr erstmöglicher Kündigungszeitpunkt:</w:t>
      </w:r>
      <w:r>
        <w:rPr>
          <w:rFonts w:ascii="Arial" w:hAnsi="Arial"/>
          <w:sz w:val="20"/>
          <w:szCs w:val="20"/>
        </w:rPr>
        <w:t xml:space="preserve"> Der Bezug von Strom aus der Energiegemeinschaft und die Einspeisung von Strom in die Energiegemeinschaft hängt unmittelbar mit Ihrer Rechtsstellung als Mitglied der Genossenschaft zusammen. Sie können Ihre Mitgliedschaft in der Genossenschaft jederzeit unter Einhaltung einer </w:t>
      </w:r>
      <w:r>
        <w:rPr>
          <w:rFonts w:ascii="Arial" w:hAnsi="Arial"/>
          <w:sz w:val="20"/>
          <w:szCs w:val="20"/>
          <w:shd w:val="clear" w:color="auto" w:fill="FFFF00"/>
        </w:rPr>
        <w:t>einmonatigen Kündigungsfrist zum Monatsletzten</w:t>
      </w:r>
      <w:r>
        <w:rPr>
          <w:rStyle w:val="Funotenzeichen"/>
          <w:rFonts w:ascii="Arial" w:hAnsi="Arial"/>
          <w:sz w:val="20"/>
          <w:szCs w:val="20"/>
          <w:shd w:val="clear" w:color="auto" w:fill="FFFF00"/>
        </w:rPr>
        <w:footnoteReference w:id="9"/>
      </w:r>
      <w:r>
        <w:rPr>
          <w:rFonts w:ascii="Arial" w:hAnsi="Arial"/>
          <w:sz w:val="20"/>
          <w:szCs w:val="20"/>
        </w:rPr>
        <w:t xml:space="preserve"> beenden. Spätestens zu diesem Zeitpunkt endet auch der Bezug bzw. die Einspeisung von Strom, sofern nicht kürzere Kündigungsfristen zwingend (§ 24 </w:t>
      </w:r>
      <w:proofErr w:type="spellStart"/>
      <w:r>
        <w:rPr>
          <w:rFonts w:ascii="Arial" w:hAnsi="Arial"/>
          <w:sz w:val="20"/>
          <w:szCs w:val="20"/>
        </w:rPr>
        <w:t>ElWG</w:t>
      </w:r>
      <w:proofErr w:type="spellEnd"/>
      <w:r>
        <w:rPr>
          <w:rFonts w:ascii="Arial" w:hAnsi="Arial"/>
          <w:sz w:val="20"/>
          <w:szCs w:val="20"/>
        </w:rPr>
        <w:t>) zur Anwendung gelangen.</w:t>
      </w:r>
    </w:p>
    <w:p w14:paraId="71E67046" w14:textId="77777777" w:rsidR="00CF28C8" w:rsidRDefault="00D30AEA">
      <w:pPr>
        <w:pStyle w:val="Listenabsatz"/>
        <w:ind w:left="567"/>
        <w:jc w:val="both"/>
      </w:pPr>
      <w:r>
        <w:rPr>
          <w:rFonts w:ascii="Arial" w:hAnsi="Arial"/>
          <w:sz w:val="20"/>
          <w:u w:val="single"/>
        </w:rPr>
        <w:t>Erstmöglicher Kündigungszeitpunkt der Energiegemeinschaft:</w:t>
      </w:r>
      <w:r>
        <w:rPr>
          <w:rFonts w:ascii="Arial" w:hAnsi="Arial"/>
          <w:sz w:val="20"/>
        </w:rPr>
        <w:t xml:space="preserve"> Eine ordentliche Kündigung der Mitgliedschaft durch die Energiegemeinschaft ist in der Satzung nicht vorgesehen. Die Energiegemeinschaft kann Ihre Mitgliedschaft frühestens unter Einhaltung einer Frist von acht Wochen aufkündigen. </w:t>
      </w:r>
    </w:p>
    <w:p w14:paraId="306E1C40" w14:textId="77777777" w:rsidR="00CF28C8" w:rsidRDefault="00D30AEA">
      <w:pPr>
        <w:pStyle w:val="Listenabsatz"/>
        <w:keepNext/>
        <w:numPr>
          <w:ilvl w:val="0"/>
          <w:numId w:val="3"/>
        </w:numPr>
        <w:ind w:left="567" w:hanging="567"/>
        <w:jc w:val="both"/>
        <w:rPr>
          <w:rFonts w:ascii="Arial" w:hAnsi="Arial"/>
          <w:b/>
          <w:sz w:val="20"/>
        </w:rPr>
      </w:pPr>
      <w:r>
        <w:rPr>
          <w:rFonts w:ascii="Arial" w:hAnsi="Arial"/>
          <w:b/>
          <w:sz w:val="20"/>
        </w:rPr>
        <w:t>Preisänderungen</w:t>
      </w:r>
    </w:p>
    <w:p w14:paraId="0B3E8F9B" w14:textId="77777777" w:rsidR="00CF28C8" w:rsidRDefault="00D30AEA">
      <w:pPr>
        <w:pStyle w:val="Listenabsatz"/>
        <w:ind w:left="567"/>
        <w:jc w:val="both"/>
      </w:pPr>
      <w:r>
        <w:rPr>
          <w:rFonts w:ascii="Arial" w:hAnsi="Arial"/>
          <w:sz w:val="20"/>
          <w:szCs w:val="20"/>
        </w:rPr>
        <w:t xml:space="preserve">Die in der Energiegemeinschaft gültigen Preise und Tarife werden grundsätzlich vom </w:t>
      </w:r>
      <w:r>
        <w:rPr>
          <w:rFonts w:ascii="Arial" w:hAnsi="Arial"/>
          <w:sz w:val="20"/>
          <w:szCs w:val="20"/>
          <w:shd w:val="clear" w:color="auto" w:fill="FFFF00"/>
        </w:rPr>
        <w:t>Vorstand</w:t>
      </w:r>
      <w:r>
        <w:rPr>
          <w:rStyle w:val="Funotenzeichen"/>
          <w:rFonts w:ascii="Arial" w:hAnsi="Arial"/>
          <w:sz w:val="20"/>
          <w:szCs w:val="20"/>
          <w:shd w:val="clear" w:color="auto" w:fill="FFFF00"/>
        </w:rPr>
        <w:footnoteReference w:id="10"/>
      </w:r>
      <w:r>
        <w:rPr>
          <w:rFonts w:ascii="Arial" w:hAnsi="Arial"/>
          <w:sz w:val="20"/>
          <w:szCs w:val="20"/>
        </w:rPr>
        <w:t xml:space="preserve"> festgelegt. Außer dem genannten Organ ist in der Energiegemeinschaft niemand zur Festsetzung der Preise berechtigt, insofern sind die Preise unveränderlich. Hiervon unberührt bleiben Preisänderungen im Rahmen des gesetzlichen Preisänderungsrechts nach § 21 </w:t>
      </w:r>
      <w:proofErr w:type="spellStart"/>
      <w:r>
        <w:rPr>
          <w:rFonts w:ascii="Arial" w:hAnsi="Arial"/>
          <w:sz w:val="20"/>
          <w:szCs w:val="20"/>
        </w:rPr>
        <w:t>ElWG</w:t>
      </w:r>
      <w:proofErr w:type="spellEnd"/>
      <w:r>
        <w:rPr>
          <w:rFonts w:ascii="Arial" w:hAnsi="Arial"/>
          <w:sz w:val="20"/>
          <w:szCs w:val="20"/>
        </w:rPr>
        <w:t>.</w:t>
      </w:r>
    </w:p>
    <w:p w14:paraId="7A17E44E" w14:textId="77777777" w:rsidR="00CF28C8" w:rsidRDefault="00CF28C8">
      <w:pPr>
        <w:pageBreakBefore/>
        <w:suppressAutoHyphens w:val="0"/>
      </w:pPr>
    </w:p>
    <w:p w14:paraId="019E6A9E" w14:textId="77777777" w:rsidR="00CF28C8" w:rsidRDefault="00D30AEA">
      <w:pPr>
        <w:jc w:val="center"/>
      </w:pPr>
      <w:r>
        <w:rPr>
          <w:rFonts w:ascii="Arial" w:hAnsi="Arial"/>
          <w:b/>
          <w:bCs/>
          <w:sz w:val="24"/>
          <w:szCs w:val="24"/>
          <w:lang w:val="de-DE"/>
        </w:rPr>
        <w:t>Informationsblatt – Zusammenfassung der wesentlichen Vertragsinhalte</w:t>
      </w:r>
    </w:p>
    <w:p w14:paraId="356CE0A1" w14:textId="77777777" w:rsidR="00CF28C8" w:rsidRDefault="00D30AEA">
      <w:pPr>
        <w:jc w:val="center"/>
      </w:pPr>
      <w:r>
        <w:rPr>
          <w:rFonts w:ascii="Arial" w:hAnsi="Arial"/>
          <w:sz w:val="20"/>
          <w:lang w:val="de-DE"/>
        </w:rPr>
        <w:t>eines Vertrages über die gemeinsame Energienutzung („Peer-to-Peer-Vertrag“)</w:t>
      </w:r>
      <w:r>
        <w:rPr>
          <w:rStyle w:val="Funotenzeichen"/>
          <w:rFonts w:ascii="Arial" w:hAnsi="Arial"/>
          <w:sz w:val="20"/>
          <w:lang w:val="de-DE"/>
        </w:rPr>
        <w:footnoteReference w:id="11"/>
      </w:r>
    </w:p>
    <w:p w14:paraId="2CF240EE" w14:textId="77777777" w:rsidR="00CF28C8" w:rsidRDefault="00D30AEA">
      <w:pPr>
        <w:jc w:val="center"/>
        <w:rPr>
          <w:rFonts w:ascii="Arial" w:hAnsi="Arial"/>
          <w:sz w:val="20"/>
          <w:lang w:val="de-DE"/>
        </w:rPr>
      </w:pPr>
      <w:r>
        <w:rPr>
          <w:rFonts w:ascii="Arial" w:hAnsi="Arial"/>
          <w:sz w:val="20"/>
          <w:lang w:val="de-DE"/>
        </w:rPr>
        <w:t xml:space="preserve">gemäß § 69 Abs 1 Z 2 </w:t>
      </w:r>
      <w:proofErr w:type="spellStart"/>
      <w:r>
        <w:rPr>
          <w:rFonts w:ascii="Arial" w:hAnsi="Arial"/>
          <w:sz w:val="20"/>
          <w:lang w:val="de-DE"/>
        </w:rPr>
        <w:t>ElWG</w:t>
      </w:r>
      <w:proofErr w:type="spellEnd"/>
    </w:p>
    <w:p w14:paraId="64B1B17E" w14:textId="7E34E93E" w:rsidR="00CF28C8" w:rsidRDefault="00D30AEA">
      <w:pPr>
        <w:jc w:val="both"/>
      </w:pPr>
      <w:r w:rsidRPr="1FF8E91B">
        <w:rPr>
          <w:rFonts w:ascii="Arial" w:hAnsi="Arial"/>
          <w:sz w:val="20"/>
          <w:szCs w:val="20"/>
        </w:rPr>
        <w:t xml:space="preserve">Gemäß § 69 Abs 1 Z 2 ElWG haben </w:t>
      </w:r>
      <w:r w:rsidR="00AA25A9" w:rsidRPr="1FF8E91B">
        <w:rPr>
          <w:rFonts w:ascii="Arial" w:hAnsi="Arial"/>
          <w:sz w:val="20"/>
          <w:szCs w:val="20"/>
        </w:rPr>
        <w:t>Erzeuger</w:t>
      </w:r>
      <w:r w:rsidR="00FE2C92" w:rsidRPr="1FF8E91B">
        <w:rPr>
          <w:rFonts w:ascii="Arial" w:hAnsi="Arial"/>
          <w:sz w:val="20"/>
          <w:szCs w:val="20"/>
        </w:rPr>
        <w:t xml:space="preserve"> </w:t>
      </w:r>
      <w:r w:rsidRPr="1FF8E91B">
        <w:rPr>
          <w:rFonts w:ascii="Arial" w:hAnsi="Arial"/>
          <w:sz w:val="20"/>
          <w:szCs w:val="20"/>
        </w:rPr>
        <w:t xml:space="preserve">im Rahmen der gemeinsamen Energienutzung Haushaltskundinnen und Haushaltskunden sowie Kleinunternehmen nachweislich die wesentlichsten Vertragsinhalte in Form eines knappen, leicht verständlichen als Zusammenfassung gekennzeichneten Informationsblattes zur Verfügung zu stellen. </w:t>
      </w:r>
      <w:r w:rsidRPr="1FF8E91B">
        <w:rPr>
          <w:rFonts w:ascii="Arial" w:hAnsi="Arial"/>
          <w:sz w:val="20"/>
          <w:szCs w:val="20"/>
          <w:lang w:val="de-DE"/>
        </w:rPr>
        <w:t xml:space="preserve">Demzufolge ist dieses Informationsblatt eine </w:t>
      </w:r>
      <w:r w:rsidRPr="1FF8E91B">
        <w:rPr>
          <w:rFonts w:ascii="Arial" w:hAnsi="Arial"/>
          <w:b/>
          <w:bCs/>
          <w:sz w:val="20"/>
          <w:szCs w:val="20"/>
          <w:lang w:val="de-DE"/>
        </w:rPr>
        <w:t>Zusammenfassung</w:t>
      </w:r>
      <w:r w:rsidRPr="1FF8E91B">
        <w:rPr>
          <w:rFonts w:ascii="Arial" w:hAnsi="Arial"/>
          <w:sz w:val="20"/>
          <w:szCs w:val="20"/>
          <w:lang w:val="de-DE"/>
        </w:rPr>
        <w:t xml:space="preserve"> der wesentlichen Vertragsinhalte, die nicht die Durchsicht des Vertrages über die gemeinsame Energienutzung sowie der allgemeinen Lieferbedingungen ersetzt. Dieses Informationsblatt ändert </w:t>
      </w:r>
      <w:r w:rsidRPr="1FF8E91B">
        <w:rPr>
          <w:rFonts w:ascii="Arial" w:hAnsi="Arial"/>
          <w:b/>
          <w:bCs/>
          <w:sz w:val="20"/>
          <w:szCs w:val="20"/>
          <w:lang w:val="de-DE"/>
        </w:rPr>
        <w:t xml:space="preserve">nicht </w:t>
      </w:r>
      <w:r w:rsidRPr="1FF8E91B">
        <w:rPr>
          <w:rFonts w:ascii="Arial" w:hAnsi="Arial"/>
          <w:sz w:val="20"/>
          <w:szCs w:val="20"/>
          <w:lang w:val="de-DE"/>
        </w:rPr>
        <w:t>den Inhalt des Vertrages über die gemeinsame Energienutzung sowie der allgemeinen Lieferbedingungen, es dient lediglich Ihrem leichteren Verständnis.</w:t>
      </w:r>
    </w:p>
    <w:p w14:paraId="0FF3101C" w14:textId="77777777" w:rsidR="00CF28C8" w:rsidRDefault="00D30AEA">
      <w:pPr>
        <w:pStyle w:val="Listenabsatz"/>
        <w:keepNext/>
        <w:numPr>
          <w:ilvl w:val="0"/>
          <w:numId w:val="4"/>
        </w:numPr>
        <w:ind w:left="567" w:hanging="567"/>
        <w:jc w:val="both"/>
      </w:pPr>
      <w:r>
        <w:rPr>
          <w:rFonts w:ascii="Arial" w:hAnsi="Arial"/>
          <w:b/>
          <w:bCs/>
          <w:sz w:val="20"/>
          <w:szCs w:val="20"/>
        </w:rPr>
        <w:t>Zusammenfassung der wesentlichen Vertragsinhalte</w:t>
      </w:r>
    </w:p>
    <w:p w14:paraId="7ABDB3C5" w14:textId="5DA39EFD" w:rsidR="00CF28C8" w:rsidRDefault="00D30AEA">
      <w:pPr>
        <w:pStyle w:val="Listenabsatz"/>
        <w:ind w:left="567"/>
        <w:jc w:val="both"/>
      </w:pPr>
      <w:r w:rsidRPr="0F52EF39">
        <w:rPr>
          <w:rFonts w:ascii="Arial" w:hAnsi="Arial"/>
          <w:sz w:val="20"/>
          <w:szCs w:val="20"/>
          <w:lang w:val="de-DE"/>
        </w:rPr>
        <w:t xml:space="preserve">Mit der gegenständlichen Vereinbarung schließen Sie mit dem </w:t>
      </w:r>
      <w:r w:rsidR="0093029D">
        <w:rPr>
          <w:rFonts w:ascii="Arial" w:hAnsi="Arial"/>
          <w:sz w:val="20"/>
          <w:szCs w:val="20"/>
          <w:lang w:val="de-DE"/>
        </w:rPr>
        <w:t>Erzeuger</w:t>
      </w:r>
      <w:r w:rsidR="008F64DF">
        <w:rPr>
          <w:rStyle w:val="Funotenzeichen"/>
          <w:rFonts w:ascii="Arial" w:hAnsi="Arial"/>
          <w:sz w:val="20"/>
          <w:szCs w:val="20"/>
          <w:lang w:val="de-DE"/>
        </w:rPr>
        <w:footnoteReference w:id="12"/>
      </w:r>
      <w:r w:rsidRPr="0F52EF39">
        <w:rPr>
          <w:rFonts w:ascii="Arial" w:hAnsi="Arial"/>
          <w:sz w:val="20"/>
          <w:szCs w:val="20"/>
          <w:lang w:val="de-DE"/>
        </w:rPr>
        <w:t xml:space="preserve"> eine vertragliche Vereinbarung über die gemeinsame Energienutzung im Sinne des § 68 Abs 1 ElWG ab („Peer-to-Peer-Vertrag“). Je nach Maßgabe der individuellen Vereinbarung treten Sie dabei nur als Abnehmer oder auch als </w:t>
      </w:r>
      <w:r w:rsidR="004145B2">
        <w:rPr>
          <w:rFonts w:ascii="Arial" w:hAnsi="Arial"/>
          <w:sz w:val="20"/>
          <w:szCs w:val="20"/>
          <w:lang w:val="de-DE"/>
        </w:rPr>
        <w:t>Erzeuger</w:t>
      </w:r>
      <w:r w:rsidR="00FE2C92" w:rsidRPr="0F52EF39" w:rsidDel="004145B2">
        <w:rPr>
          <w:rFonts w:ascii="Arial" w:hAnsi="Arial"/>
          <w:sz w:val="20"/>
          <w:szCs w:val="20"/>
          <w:lang w:val="de-DE"/>
        </w:rPr>
        <w:t xml:space="preserve"> </w:t>
      </w:r>
      <w:r w:rsidRPr="1FF8E91B">
        <w:rPr>
          <w:rFonts w:ascii="Arial" w:hAnsi="Arial"/>
          <w:sz w:val="20"/>
          <w:szCs w:val="20"/>
          <w:lang w:val="de-DE"/>
        </w:rPr>
        <w:t xml:space="preserve">im Rahmen des Peer-to-Peer-Vertrages auf. In jedem Fall treten wir als </w:t>
      </w:r>
      <w:r w:rsidR="004145B2" w:rsidRPr="1FF8E91B">
        <w:rPr>
          <w:rFonts w:ascii="Arial" w:hAnsi="Arial"/>
          <w:sz w:val="20"/>
          <w:szCs w:val="20"/>
          <w:lang w:val="de-DE"/>
        </w:rPr>
        <w:t>Erzeuger</w:t>
      </w:r>
      <w:r w:rsidR="00FE2C92" w:rsidRPr="1FF8E91B">
        <w:rPr>
          <w:rFonts w:ascii="Arial" w:hAnsi="Arial"/>
          <w:sz w:val="20"/>
          <w:szCs w:val="20"/>
          <w:lang w:val="de-DE"/>
        </w:rPr>
        <w:t xml:space="preserve"> </w:t>
      </w:r>
      <w:r w:rsidRPr="1FF8E91B">
        <w:rPr>
          <w:rFonts w:ascii="Arial" w:hAnsi="Arial"/>
          <w:sz w:val="20"/>
          <w:szCs w:val="20"/>
          <w:lang w:val="de-DE"/>
        </w:rPr>
        <w:t>im Rahmen der gemeinsamen Energienutzung auf.</w:t>
      </w:r>
    </w:p>
    <w:p w14:paraId="5AA69635" w14:textId="77777777" w:rsidR="00CF28C8" w:rsidRDefault="00D30AEA">
      <w:pPr>
        <w:pStyle w:val="Listenabsatz"/>
        <w:ind w:left="567"/>
        <w:jc w:val="both"/>
      </w:pPr>
      <w:r>
        <w:rPr>
          <w:rFonts w:ascii="Arial" w:hAnsi="Arial"/>
          <w:sz w:val="20"/>
          <w:lang w:val="de-DE"/>
        </w:rPr>
        <w:t>Mit uns als Ihrem Vertragspartner können Sie unter der E-Mail-Adresse [</w:t>
      </w:r>
      <w:r>
        <w:rPr>
          <w:rFonts w:ascii="Arial" w:hAnsi="Arial"/>
          <w:sz w:val="20"/>
          <w:shd w:val="clear" w:color="auto" w:fill="FFFF00"/>
          <w:lang w:val="de-DE"/>
        </w:rPr>
        <w:t>**</w:t>
      </w:r>
      <w:r>
        <w:rPr>
          <w:rFonts w:ascii="Arial" w:hAnsi="Arial"/>
          <w:sz w:val="20"/>
          <w:lang w:val="de-DE"/>
        </w:rPr>
        <w:t>] oder der Telefonnummer [</w:t>
      </w:r>
      <w:r>
        <w:rPr>
          <w:rFonts w:ascii="Arial" w:hAnsi="Arial"/>
          <w:sz w:val="20"/>
          <w:shd w:val="clear" w:color="auto" w:fill="FFFF00"/>
          <w:lang w:val="de-DE"/>
        </w:rPr>
        <w:t>**</w:t>
      </w:r>
      <w:r>
        <w:rPr>
          <w:rFonts w:ascii="Arial" w:hAnsi="Arial"/>
          <w:sz w:val="20"/>
          <w:lang w:val="de-DE"/>
        </w:rPr>
        <w:t>] in Kontakt treten.</w:t>
      </w:r>
    </w:p>
    <w:p w14:paraId="43DD6305" w14:textId="77777777" w:rsidR="00CF28C8" w:rsidRDefault="00D30AEA">
      <w:pPr>
        <w:pStyle w:val="Listenabsatz"/>
        <w:keepNext/>
        <w:numPr>
          <w:ilvl w:val="0"/>
          <w:numId w:val="4"/>
        </w:numPr>
        <w:ind w:left="567" w:hanging="567"/>
        <w:jc w:val="both"/>
        <w:rPr>
          <w:rFonts w:ascii="Arial" w:hAnsi="Arial"/>
          <w:b/>
          <w:sz w:val="20"/>
        </w:rPr>
      </w:pPr>
      <w:r>
        <w:rPr>
          <w:rFonts w:ascii="Arial" w:hAnsi="Arial"/>
          <w:b/>
          <w:sz w:val="20"/>
        </w:rPr>
        <w:t>Produkt und Produktkategorie</w:t>
      </w:r>
    </w:p>
    <w:p w14:paraId="1F2C82A5" w14:textId="77777777" w:rsidR="00CF28C8" w:rsidRDefault="00D30AEA">
      <w:pPr>
        <w:pStyle w:val="Listenabsatz"/>
        <w:ind w:left="567"/>
        <w:jc w:val="both"/>
      </w:pPr>
      <w:r>
        <w:rPr>
          <w:rFonts w:ascii="Arial" w:hAnsi="Arial"/>
          <w:sz w:val="20"/>
          <w:szCs w:val="20"/>
          <w:u w:val="single"/>
        </w:rPr>
        <w:t>Produkt</w:t>
      </w:r>
      <w:r>
        <w:rPr>
          <w:rFonts w:ascii="Arial" w:hAnsi="Arial"/>
          <w:sz w:val="20"/>
          <w:szCs w:val="20"/>
        </w:rPr>
        <w:t>: Lieferung von Strom im Rahmen der gemeinsamen Energienutzung [</w:t>
      </w:r>
      <w:r>
        <w:rPr>
          <w:rFonts w:ascii="Arial" w:hAnsi="Arial"/>
          <w:sz w:val="20"/>
          <w:szCs w:val="20"/>
          <w:shd w:val="clear" w:color="auto" w:fill="FFFF00"/>
        </w:rPr>
        <w:t>Name</w:t>
      </w:r>
      <w:r>
        <w:rPr>
          <w:rFonts w:ascii="Arial" w:hAnsi="Arial"/>
          <w:sz w:val="20"/>
          <w:szCs w:val="20"/>
        </w:rPr>
        <w:t>]</w:t>
      </w:r>
    </w:p>
    <w:p w14:paraId="099CC6E4" w14:textId="354AC84B" w:rsidR="00CF28C8" w:rsidRDefault="00D30AEA">
      <w:pPr>
        <w:pStyle w:val="Listenabsatz"/>
        <w:ind w:left="567"/>
        <w:jc w:val="both"/>
      </w:pPr>
      <w:r>
        <w:rPr>
          <w:rFonts w:ascii="Arial" w:hAnsi="Arial"/>
          <w:sz w:val="20"/>
          <w:szCs w:val="20"/>
          <w:u w:val="single"/>
        </w:rPr>
        <w:t>Produktkategorie</w:t>
      </w:r>
      <w:r>
        <w:rPr>
          <w:rFonts w:ascii="Arial" w:hAnsi="Arial"/>
          <w:sz w:val="20"/>
          <w:szCs w:val="20"/>
        </w:rPr>
        <w:t>: Fester Energiepreis für Bezug und Einspeisung</w:t>
      </w:r>
      <w:r w:rsidR="00AC0B59">
        <w:rPr>
          <w:rFonts w:ascii="Arial" w:hAnsi="Arial"/>
          <w:sz w:val="20"/>
          <w:szCs w:val="20"/>
        </w:rPr>
        <w:t>; Unterschiede zwischen Bezugs- und Einspeisetarif sind zulässig</w:t>
      </w:r>
    </w:p>
    <w:p w14:paraId="5E86CF39" w14:textId="77777777" w:rsidR="00CF28C8" w:rsidRDefault="00D30AEA">
      <w:pPr>
        <w:pStyle w:val="Listenabsatz"/>
        <w:ind w:left="567"/>
        <w:jc w:val="both"/>
        <w:rPr>
          <w:rFonts w:ascii="Arial" w:hAnsi="Arial"/>
          <w:sz w:val="20"/>
          <w:szCs w:val="20"/>
        </w:rPr>
      </w:pPr>
      <w:r>
        <w:rPr>
          <w:rFonts w:ascii="Arial" w:hAnsi="Arial"/>
          <w:sz w:val="20"/>
          <w:szCs w:val="20"/>
        </w:rPr>
        <w:t xml:space="preserve">Der Energiepreis bleibt für Bezug und Einspeisung grundsätzlich unverändert; hiervon nicht berührt sind Preisänderungen im Rahmen des § 21 </w:t>
      </w:r>
      <w:proofErr w:type="spellStart"/>
      <w:r>
        <w:rPr>
          <w:rFonts w:ascii="Arial" w:hAnsi="Arial"/>
          <w:sz w:val="20"/>
          <w:szCs w:val="20"/>
        </w:rPr>
        <w:t>ElWG</w:t>
      </w:r>
      <w:proofErr w:type="spellEnd"/>
      <w:r>
        <w:rPr>
          <w:rFonts w:ascii="Arial" w:hAnsi="Arial"/>
          <w:sz w:val="20"/>
          <w:szCs w:val="20"/>
        </w:rPr>
        <w:t>. Diese sind – vereinfacht gesagt – möglich</w:t>
      </w:r>
    </w:p>
    <w:p w14:paraId="74C8B8F6" w14:textId="77777777" w:rsidR="00CF28C8" w:rsidRDefault="00D30AEA">
      <w:pPr>
        <w:pStyle w:val="Listenabsatz"/>
        <w:numPr>
          <w:ilvl w:val="0"/>
          <w:numId w:val="2"/>
        </w:numPr>
        <w:jc w:val="both"/>
        <w:rPr>
          <w:rFonts w:ascii="Arial" w:hAnsi="Arial"/>
          <w:sz w:val="20"/>
          <w:szCs w:val="20"/>
        </w:rPr>
      </w:pPr>
      <w:r>
        <w:rPr>
          <w:rFonts w:ascii="Arial" w:hAnsi="Arial"/>
          <w:sz w:val="20"/>
          <w:szCs w:val="20"/>
        </w:rPr>
        <w:t>bei unbefristeten Verträgen</w:t>
      </w:r>
    </w:p>
    <w:p w14:paraId="536CADDA" w14:textId="77777777" w:rsidR="00CF28C8" w:rsidRDefault="00D30AEA">
      <w:pPr>
        <w:pStyle w:val="Listenabsatz"/>
        <w:numPr>
          <w:ilvl w:val="0"/>
          <w:numId w:val="2"/>
        </w:numPr>
        <w:jc w:val="both"/>
        <w:rPr>
          <w:rFonts w:ascii="Arial" w:hAnsi="Arial"/>
          <w:sz w:val="20"/>
          <w:szCs w:val="20"/>
        </w:rPr>
      </w:pPr>
      <w:r>
        <w:rPr>
          <w:rFonts w:ascii="Arial" w:hAnsi="Arial"/>
          <w:sz w:val="20"/>
          <w:szCs w:val="20"/>
        </w:rPr>
        <w:t>wenn sie in einem angemessenen Verhältnis zu dem für die Änderung maßgebenden Anlass stehen und</w:t>
      </w:r>
    </w:p>
    <w:p w14:paraId="0B566109" w14:textId="77777777" w:rsidR="00CF28C8" w:rsidRDefault="00D30AEA">
      <w:pPr>
        <w:pStyle w:val="Listenabsatz"/>
        <w:numPr>
          <w:ilvl w:val="0"/>
          <w:numId w:val="2"/>
        </w:numPr>
        <w:jc w:val="both"/>
        <w:rPr>
          <w:rFonts w:ascii="Arial" w:hAnsi="Arial"/>
          <w:sz w:val="20"/>
          <w:szCs w:val="20"/>
        </w:rPr>
      </w:pPr>
      <w:r>
        <w:rPr>
          <w:rFonts w:ascii="Arial" w:hAnsi="Arial"/>
          <w:sz w:val="20"/>
          <w:szCs w:val="20"/>
        </w:rPr>
        <w:t>dem Kunden mindestens einen Monat vorher wirksam schriftlich mitgeteilt werden.</w:t>
      </w:r>
    </w:p>
    <w:p w14:paraId="0BD54BC6" w14:textId="77777777" w:rsidR="00CF28C8" w:rsidRDefault="00D30AEA">
      <w:pPr>
        <w:ind w:left="567"/>
        <w:jc w:val="both"/>
        <w:rPr>
          <w:rFonts w:ascii="Arial" w:hAnsi="Arial"/>
          <w:sz w:val="20"/>
          <w:szCs w:val="20"/>
        </w:rPr>
      </w:pPr>
      <w:r>
        <w:rPr>
          <w:rFonts w:ascii="Arial" w:hAnsi="Arial"/>
          <w:sz w:val="20"/>
          <w:szCs w:val="20"/>
        </w:rPr>
        <w:t xml:space="preserve">Im Fall einer Preisänderung nach § 21 </w:t>
      </w:r>
      <w:proofErr w:type="spellStart"/>
      <w:r>
        <w:rPr>
          <w:rFonts w:ascii="Arial" w:hAnsi="Arial"/>
          <w:sz w:val="20"/>
          <w:szCs w:val="20"/>
        </w:rPr>
        <w:t>ElWG</w:t>
      </w:r>
      <w:proofErr w:type="spellEnd"/>
      <w:r>
        <w:rPr>
          <w:rFonts w:ascii="Arial" w:hAnsi="Arial"/>
          <w:sz w:val="20"/>
          <w:szCs w:val="20"/>
        </w:rPr>
        <w:t xml:space="preserve"> werden Sie hierüber sowie über die Möglichkeit, dieser Änderung mit der Wirkung zu widersprechen, dass Ihr Vertrag in diesem Fall nach einer Frist von drei Monaten zum Monatsletzten ab Wirksamkeit der Änderung endet, informiert.</w:t>
      </w:r>
    </w:p>
    <w:p w14:paraId="10C89292" w14:textId="77777777" w:rsidR="00CF28C8" w:rsidRDefault="00D30AEA">
      <w:pPr>
        <w:pStyle w:val="Listenabsatz"/>
        <w:keepNext/>
        <w:numPr>
          <w:ilvl w:val="0"/>
          <w:numId w:val="4"/>
        </w:numPr>
        <w:ind w:left="567" w:hanging="567"/>
        <w:jc w:val="both"/>
        <w:rPr>
          <w:rFonts w:ascii="Arial" w:hAnsi="Arial"/>
          <w:b/>
          <w:bCs/>
          <w:sz w:val="20"/>
          <w:szCs w:val="20"/>
        </w:rPr>
      </w:pPr>
      <w:r>
        <w:rPr>
          <w:rFonts w:ascii="Arial" w:hAnsi="Arial"/>
          <w:b/>
          <w:bCs/>
          <w:sz w:val="20"/>
          <w:szCs w:val="20"/>
        </w:rPr>
        <w:t>Ihr Tarif für Bezug von Strom aus bzw. Einspeisung von Strom in die gemeinsame Energienutzung</w:t>
      </w:r>
    </w:p>
    <w:p w14:paraId="79ABA1E2" w14:textId="631744B0" w:rsidR="00CF28C8" w:rsidRDefault="00D30AEA">
      <w:pPr>
        <w:pStyle w:val="Listenabsatz"/>
        <w:ind w:left="567"/>
        <w:jc w:val="both"/>
        <w:rPr>
          <w:rFonts w:ascii="Arial" w:hAnsi="Arial"/>
          <w:sz w:val="20"/>
          <w:szCs w:val="20"/>
          <w:lang w:val="de-DE"/>
        </w:rPr>
      </w:pPr>
      <w:r>
        <w:rPr>
          <w:rFonts w:ascii="Arial" w:hAnsi="Arial"/>
          <w:sz w:val="20"/>
          <w:szCs w:val="20"/>
          <w:lang w:val="de-DE"/>
        </w:rPr>
        <w:t xml:space="preserve">Der </w:t>
      </w:r>
      <w:r>
        <w:rPr>
          <w:rFonts w:ascii="Arial" w:hAnsi="Arial"/>
          <w:b/>
          <w:sz w:val="20"/>
          <w:szCs w:val="20"/>
          <w:lang w:val="de-DE"/>
        </w:rPr>
        <w:t>Preis für den Bezug von Strom</w:t>
      </w:r>
      <w:r>
        <w:rPr>
          <w:rFonts w:ascii="Arial" w:hAnsi="Arial"/>
          <w:sz w:val="20"/>
          <w:szCs w:val="20"/>
          <w:lang w:val="de-DE"/>
        </w:rPr>
        <w:t xml:space="preserve"> im Rahmen der gemeinsamen Energienutzung beträgt derzeit € [</w:t>
      </w:r>
      <w:r>
        <w:rPr>
          <w:rFonts w:ascii="Arial" w:hAnsi="Arial"/>
          <w:sz w:val="20"/>
          <w:szCs w:val="20"/>
          <w:shd w:val="clear" w:color="auto" w:fill="FFFF00"/>
          <w:lang w:val="de-DE"/>
        </w:rPr>
        <w:t>*</w:t>
      </w:r>
      <w:r>
        <w:rPr>
          <w:rFonts w:ascii="Arial" w:hAnsi="Arial"/>
          <w:sz w:val="20"/>
          <w:szCs w:val="20"/>
          <w:lang w:val="de-DE"/>
        </w:rPr>
        <w:t>] brutto bzw. € [</w:t>
      </w:r>
      <w:r>
        <w:rPr>
          <w:rFonts w:ascii="Arial" w:hAnsi="Arial"/>
          <w:sz w:val="20"/>
          <w:szCs w:val="20"/>
          <w:shd w:val="clear" w:color="auto" w:fill="FFFF00"/>
          <w:lang w:val="de-DE"/>
        </w:rPr>
        <w:t>*</w:t>
      </w:r>
      <w:r>
        <w:rPr>
          <w:rFonts w:ascii="Arial" w:hAnsi="Arial"/>
          <w:sz w:val="20"/>
          <w:szCs w:val="20"/>
          <w:lang w:val="de-DE"/>
        </w:rPr>
        <w:t>] netto. Die Vergütung, die Sie für die Einspeisung von Strom im Rahmen der gemeinsamen Energienutzung aus Ihrer Erzeugungsanlage erhalten, beträgt derzeit € [</w:t>
      </w:r>
      <w:r>
        <w:rPr>
          <w:rFonts w:ascii="Arial" w:hAnsi="Arial"/>
          <w:sz w:val="20"/>
          <w:szCs w:val="20"/>
          <w:shd w:val="clear" w:color="auto" w:fill="FFFF00"/>
          <w:lang w:val="de-DE"/>
        </w:rPr>
        <w:t>*</w:t>
      </w:r>
      <w:r>
        <w:rPr>
          <w:rFonts w:ascii="Arial" w:hAnsi="Arial"/>
          <w:sz w:val="20"/>
          <w:szCs w:val="20"/>
          <w:lang w:val="de-DE"/>
        </w:rPr>
        <w:t>] brutto bzw. € [</w:t>
      </w:r>
      <w:r>
        <w:rPr>
          <w:rFonts w:ascii="Arial" w:hAnsi="Arial"/>
          <w:sz w:val="20"/>
          <w:szCs w:val="20"/>
          <w:shd w:val="clear" w:color="auto" w:fill="FFFF00"/>
          <w:lang w:val="de-DE"/>
        </w:rPr>
        <w:t>*</w:t>
      </w:r>
      <w:r>
        <w:rPr>
          <w:rFonts w:ascii="Arial" w:hAnsi="Arial"/>
          <w:sz w:val="20"/>
          <w:szCs w:val="20"/>
          <w:lang w:val="de-DE"/>
        </w:rPr>
        <w:t xml:space="preserve">] netto. </w:t>
      </w:r>
    </w:p>
    <w:p w14:paraId="05638E69" w14:textId="77777777" w:rsidR="00AC0B59" w:rsidRPr="00315D51" w:rsidRDefault="00AC0B59" w:rsidP="00AC0B59">
      <w:pPr>
        <w:pStyle w:val="Listenabsatz"/>
        <w:ind w:left="567"/>
        <w:jc w:val="both"/>
        <w:rPr>
          <w:rFonts w:ascii="Arial" w:hAnsi="Arial"/>
          <w:sz w:val="20"/>
          <w:szCs w:val="20"/>
        </w:rPr>
      </w:pPr>
      <w:r w:rsidRPr="00315D51">
        <w:rPr>
          <w:rFonts w:ascii="Arial" w:hAnsi="Arial"/>
          <w:sz w:val="20"/>
          <w:szCs w:val="20"/>
          <w:highlight w:val="yellow"/>
        </w:rPr>
        <w:lastRenderedPageBreak/>
        <w:t xml:space="preserve">Die innerhalb der </w:t>
      </w:r>
      <w:r>
        <w:rPr>
          <w:rFonts w:ascii="Arial" w:hAnsi="Arial"/>
          <w:sz w:val="20"/>
          <w:szCs w:val="20"/>
          <w:highlight w:val="yellow"/>
        </w:rPr>
        <w:t>gemeinsamen Energienutzung</w:t>
      </w:r>
      <w:r w:rsidRPr="00315D51">
        <w:rPr>
          <w:rFonts w:ascii="Arial" w:hAnsi="Arial"/>
          <w:sz w:val="20"/>
          <w:szCs w:val="20"/>
          <w:highlight w:val="yellow"/>
        </w:rPr>
        <w:t xml:space="preserve"> erzeugte und verbrauchte Strommenge wird unentgeltlich zur Verfügung gestellt und zwischen den </w:t>
      </w:r>
      <w:proofErr w:type="spellStart"/>
      <w:proofErr w:type="gramStart"/>
      <w:r w:rsidRPr="00315D51">
        <w:rPr>
          <w:rFonts w:ascii="Arial" w:hAnsi="Arial"/>
          <w:sz w:val="20"/>
          <w:szCs w:val="20"/>
          <w:highlight w:val="yellow"/>
        </w:rPr>
        <w:t>Teilnehmer:innen</w:t>
      </w:r>
      <w:proofErr w:type="spellEnd"/>
      <w:proofErr w:type="gramEnd"/>
      <w:r w:rsidRPr="00315D51">
        <w:rPr>
          <w:rFonts w:ascii="Arial" w:hAnsi="Arial"/>
          <w:sz w:val="20"/>
          <w:szCs w:val="20"/>
          <w:highlight w:val="yellow"/>
        </w:rPr>
        <w:t xml:space="preserve"> an der gemeinsamen Energienutzung geteilt.</w:t>
      </w:r>
      <w:r w:rsidRPr="00315D51">
        <w:rPr>
          <w:rStyle w:val="Funotenzeichen"/>
          <w:rFonts w:ascii="Arial" w:hAnsi="Arial"/>
          <w:sz w:val="20"/>
          <w:szCs w:val="20"/>
          <w:highlight w:val="yellow"/>
        </w:rPr>
        <w:footnoteReference w:id="13"/>
      </w:r>
    </w:p>
    <w:p w14:paraId="486E59CE" w14:textId="77777777" w:rsidR="00CF28C8" w:rsidRDefault="00D30AEA">
      <w:pPr>
        <w:pStyle w:val="Listenabsatz"/>
        <w:ind w:left="567"/>
        <w:jc w:val="both"/>
      </w:pPr>
      <w:r>
        <w:rPr>
          <w:rFonts w:ascii="Arial" w:hAnsi="Arial"/>
          <w:sz w:val="20"/>
          <w:szCs w:val="20"/>
          <w:shd w:val="clear" w:color="auto" w:fill="FFFF00"/>
        </w:rPr>
        <w:t>Zusätzlich zum Strombezug ist eine Einmalzahlung/laufende monatliche Zahlung in der Höhe von € [*] zu leisten</w:t>
      </w:r>
      <w:r>
        <w:rPr>
          <w:rFonts w:ascii="Arial" w:hAnsi="Arial"/>
          <w:sz w:val="20"/>
          <w:szCs w:val="20"/>
          <w:shd w:val="clear" w:color="auto" w:fill="FFFF00"/>
          <w:lang w:val="de-DE"/>
        </w:rPr>
        <w:t>.</w:t>
      </w:r>
      <w:r>
        <w:rPr>
          <w:rStyle w:val="Funotenzeichen"/>
          <w:rFonts w:ascii="Arial" w:hAnsi="Arial"/>
          <w:sz w:val="20"/>
          <w:szCs w:val="20"/>
          <w:shd w:val="clear" w:color="auto" w:fill="FFFF00"/>
          <w:lang w:val="de-DE"/>
        </w:rPr>
        <w:footnoteReference w:id="14"/>
      </w:r>
    </w:p>
    <w:p w14:paraId="4C7813AB" w14:textId="77777777" w:rsidR="00CF28C8" w:rsidRDefault="00D30AEA">
      <w:pPr>
        <w:pStyle w:val="Listenabsatz"/>
        <w:ind w:left="567"/>
        <w:jc w:val="both"/>
      </w:pPr>
      <w:r w:rsidRPr="0F52EF39">
        <w:rPr>
          <w:rFonts w:ascii="Arial" w:hAnsi="Arial"/>
          <w:sz w:val="20"/>
          <w:szCs w:val="20"/>
          <w:u w:val="single"/>
          <w:lang w:val="de-DE"/>
        </w:rPr>
        <w:t>Zu Ihrer Information</w:t>
      </w:r>
      <w:r w:rsidRPr="0F52EF39">
        <w:rPr>
          <w:rFonts w:ascii="Arial" w:hAnsi="Arial"/>
          <w:sz w:val="20"/>
          <w:szCs w:val="20"/>
          <w:lang w:val="de-DE"/>
        </w:rPr>
        <w:t>: Netzentgelte, Abgaben und Steuern werden gemäß den jeweils geltenden rechtlichen Bestimmungen verrechnet und sind nicht Bestandteil des Tarifs der gemeinsamen Energienutzung.</w:t>
      </w:r>
    </w:p>
    <w:p w14:paraId="35976D2D" w14:textId="77777777" w:rsidR="00CF28C8" w:rsidRDefault="00D30AEA">
      <w:pPr>
        <w:pStyle w:val="Listenabsatz"/>
        <w:ind w:left="567"/>
        <w:jc w:val="both"/>
        <w:rPr>
          <w:rFonts w:ascii="Arial" w:hAnsi="Arial"/>
          <w:sz w:val="20"/>
          <w:lang w:val="de-DE"/>
        </w:rPr>
      </w:pPr>
      <w:r>
        <w:rPr>
          <w:rFonts w:ascii="Arial" w:hAnsi="Arial"/>
          <w:sz w:val="20"/>
          <w:lang w:val="de-DE"/>
        </w:rPr>
        <w:t>Eine Preisgarantie oder Rabatte sind nicht vereinbart und werden von der Energiegemeinschaft auch nicht gewährt.</w:t>
      </w:r>
    </w:p>
    <w:p w14:paraId="0D4419F6" w14:textId="77777777" w:rsidR="00CF28C8" w:rsidRDefault="00D30AEA">
      <w:pPr>
        <w:pStyle w:val="Listenabsatz"/>
        <w:keepNext/>
        <w:numPr>
          <w:ilvl w:val="0"/>
          <w:numId w:val="4"/>
        </w:numPr>
        <w:ind w:left="567" w:hanging="567"/>
        <w:jc w:val="both"/>
        <w:rPr>
          <w:rFonts w:ascii="Arial" w:hAnsi="Arial"/>
          <w:b/>
          <w:sz w:val="20"/>
        </w:rPr>
      </w:pPr>
      <w:r>
        <w:rPr>
          <w:rFonts w:ascii="Arial" w:hAnsi="Arial"/>
          <w:b/>
          <w:sz w:val="20"/>
        </w:rPr>
        <w:t>Kündigung</w:t>
      </w:r>
    </w:p>
    <w:p w14:paraId="08A4B834" w14:textId="77777777" w:rsidR="00CF28C8" w:rsidRDefault="00D30AEA">
      <w:pPr>
        <w:pStyle w:val="Listenabsatz"/>
        <w:ind w:left="567"/>
        <w:jc w:val="both"/>
      </w:pPr>
      <w:r>
        <w:rPr>
          <w:rFonts w:ascii="Arial" w:hAnsi="Arial"/>
          <w:sz w:val="20"/>
          <w:szCs w:val="20"/>
          <w:u w:val="single"/>
        </w:rPr>
        <w:t>Ihr erstmöglicher Kündigungszeitpunkt:</w:t>
      </w:r>
      <w:r>
        <w:rPr>
          <w:rFonts w:ascii="Arial" w:hAnsi="Arial"/>
          <w:sz w:val="20"/>
          <w:szCs w:val="20"/>
        </w:rPr>
        <w:t xml:space="preserve"> Der Bezug von Strom aus der gemeinsamen Energienutzung und die Einspeisung von Strom in die gemeinsame Energienutzung hängt unmittelbar mit Ihrer Rechtsstellung als unser Vertragspartner zusammen. Sie können den Vertrag über die gemeinsame Energienutzung jederzeit unter Einhaltung einer </w:t>
      </w:r>
      <w:r>
        <w:rPr>
          <w:rFonts w:ascii="Arial" w:hAnsi="Arial"/>
          <w:sz w:val="20"/>
          <w:szCs w:val="20"/>
          <w:shd w:val="clear" w:color="auto" w:fill="FFFF00"/>
        </w:rPr>
        <w:t>achtwöchigen Kündigungsfrist</w:t>
      </w:r>
      <w:r>
        <w:rPr>
          <w:rStyle w:val="Funotenzeichen"/>
          <w:rFonts w:ascii="Arial" w:hAnsi="Arial"/>
          <w:sz w:val="20"/>
          <w:szCs w:val="20"/>
          <w:shd w:val="clear" w:color="auto" w:fill="FFFF00"/>
        </w:rPr>
        <w:footnoteReference w:id="15"/>
      </w:r>
      <w:r>
        <w:rPr>
          <w:rFonts w:ascii="Arial" w:hAnsi="Arial"/>
          <w:sz w:val="20"/>
          <w:szCs w:val="20"/>
        </w:rPr>
        <w:t xml:space="preserve"> beenden. Spätestens zu diesem Zeitpunkt endet auch der Bezug bzw. die Einspeisung von Strom, sofern nicht kürzere Kündigungsfristen zwingend (§ 24 </w:t>
      </w:r>
      <w:proofErr w:type="spellStart"/>
      <w:r>
        <w:rPr>
          <w:rFonts w:ascii="Arial" w:hAnsi="Arial"/>
          <w:sz w:val="20"/>
          <w:szCs w:val="20"/>
        </w:rPr>
        <w:t>ElWG</w:t>
      </w:r>
      <w:proofErr w:type="spellEnd"/>
      <w:r>
        <w:rPr>
          <w:rFonts w:ascii="Arial" w:hAnsi="Arial"/>
          <w:sz w:val="20"/>
          <w:szCs w:val="20"/>
        </w:rPr>
        <w:t>) zur Anwendung gelangen.</w:t>
      </w:r>
    </w:p>
    <w:p w14:paraId="323B6175" w14:textId="77777777" w:rsidR="00CF28C8" w:rsidRDefault="00D30AEA">
      <w:pPr>
        <w:pStyle w:val="Listenabsatz"/>
        <w:ind w:left="567"/>
        <w:jc w:val="both"/>
      </w:pPr>
      <w:r>
        <w:rPr>
          <w:rFonts w:ascii="Arial" w:hAnsi="Arial"/>
          <w:sz w:val="20"/>
          <w:u w:val="single"/>
        </w:rPr>
        <w:t>Unser erstmöglicher Kündigungszeitpunkt:</w:t>
      </w:r>
      <w:r>
        <w:rPr>
          <w:rFonts w:ascii="Arial" w:hAnsi="Arial"/>
          <w:sz w:val="20"/>
        </w:rPr>
        <w:t xml:space="preserve"> Wir können den Vertrag über die gemeinsame Energienutzung </w:t>
      </w:r>
      <w:r>
        <w:rPr>
          <w:rFonts w:ascii="Arial" w:hAnsi="Arial"/>
          <w:sz w:val="20"/>
          <w:szCs w:val="20"/>
        </w:rPr>
        <w:t xml:space="preserve">jederzeit unter Einhaltung einer </w:t>
      </w:r>
      <w:r>
        <w:rPr>
          <w:rFonts w:ascii="Arial" w:hAnsi="Arial"/>
          <w:sz w:val="20"/>
          <w:szCs w:val="20"/>
          <w:shd w:val="clear" w:color="auto" w:fill="FFFF00"/>
        </w:rPr>
        <w:t>achtwöchigen Kündigungsfrist</w:t>
      </w:r>
      <w:r>
        <w:rPr>
          <w:rStyle w:val="Funotenzeichen"/>
          <w:rFonts w:ascii="Arial" w:hAnsi="Arial"/>
          <w:sz w:val="20"/>
          <w:szCs w:val="20"/>
          <w:shd w:val="clear" w:color="auto" w:fill="FFFF00"/>
        </w:rPr>
        <w:footnoteReference w:id="16"/>
      </w:r>
      <w:r>
        <w:rPr>
          <w:rFonts w:ascii="Arial" w:hAnsi="Arial"/>
          <w:sz w:val="20"/>
          <w:szCs w:val="20"/>
        </w:rPr>
        <w:t xml:space="preserve"> beenden</w:t>
      </w:r>
      <w:r>
        <w:rPr>
          <w:rFonts w:ascii="Arial" w:hAnsi="Arial"/>
          <w:sz w:val="20"/>
        </w:rPr>
        <w:t xml:space="preserve">. </w:t>
      </w:r>
    </w:p>
    <w:p w14:paraId="2B1692AF" w14:textId="77777777" w:rsidR="00CF28C8" w:rsidRDefault="00D30AEA">
      <w:pPr>
        <w:pStyle w:val="Listenabsatz"/>
        <w:keepNext/>
        <w:numPr>
          <w:ilvl w:val="0"/>
          <w:numId w:val="4"/>
        </w:numPr>
        <w:ind w:left="567" w:hanging="567"/>
        <w:jc w:val="both"/>
        <w:rPr>
          <w:rFonts w:ascii="Arial" w:hAnsi="Arial"/>
          <w:b/>
          <w:sz w:val="20"/>
        </w:rPr>
      </w:pPr>
      <w:r>
        <w:rPr>
          <w:rFonts w:ascii="Arial" w:hAnsi="Arial"/>
          <w:b/>
          <w:sz w:val="20"/>
        </w:rPr>
        <w:t>Preisänderungen</w:t>
      </w:r>
    </w:p>
    <w:p w14:paraId="1C05FA80" w14:textId="7D0A4642" w:rsidR="00CF28C8" w:rsidRDefault="00D30AEA">
      <w:pPr>
        <w:pStyle w:val="Listenabsatz"/>
        <w:ind w:left="567"/>
        <w:jc w:val="both"/>
      </w:pPr>
      <w:r>
        <w:rPr>
          <w:rFonts w:ascii="Arial" w:hAnsi="Arial"/>
          <w:sz w:val="20"/>
          <w:szCs w:val="20"/>
        </w:rPr>
        <w:t>Die vertraglich vereinbarten Preise des Peer-to-Peer</w:t>
      </w:r>
      <w:r w:rsidR="00210306">
        <w:rPr>
          <w:rFonts w:ascii="Arial" w:hAnsi="Arial"/>
          <w:sz w:val="20"/>
          <w:szCs w:val="20"/>
        </w:rPr>
        <w:t>-</w:t>
      </w:r>
      <w:r>
        <w:rPr>
          <w:rFonts w:ascii="Arial" w:hAnsi="Arial"/>
          <w:sz w:val="20"/>
          <w:szCs w:val="20"/>
        </w:rPr>
        <w:t xml:space="preserve">Vertrages unterliegen keiner vertraglich vereinbarten, einseitigen Preisänderung. Hiervon unberührt bleiben Preisänderungen im Rahmen des gesetzlichen Preisänderungsrechts nach § 21 </w:t>
      </w:r>
      <w:proofErr w:type="spellStart"/>
      <w:r>
        <w:rPr>
          <w:rFonts w:ascii="Arial" w:hAnsi="Arial"/>
          <w:sz w:val="20"/>
          <w:szCs w:val="20"/>
        </w:rPr>
        <w:t>ElWG</w:t>
      </w:r>
      <w:proofErr w:type="spellEnd"/>
      <w:r>
        <w:rPr>
          <w:rFonts w:ascii="Arial" w:hAnsi="Arial"/>
          <w:sz w:val="20"/>
          <w:szCs w:val="20"/>
        </w:rPr>
        <w:t>.</w:t>
      </w:r>
    </w:p>
    <w:sectPr w:rsidR="00CF28C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EE8AC" w14:textId="77777777" w:rsidR="00802287" w:rsidRDefault="00802287">
      <w:pPr>
        <w:spacing w:after="0" w:line="240" w:lineRule="auto"/>
      </w:pPr>
      <w:r>
        <w:separator/>
      </w:r>
    </w:p>
  </w:endnote>
  <w:endnote w:type="continuationSeparator" w:id="0">
    <w:p w14:paraId="4030786D" w14:textId="77777777" w:rsidR="00802287" w:rsidRDefault="00802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6C9F" w14:textId="77777777" w:rsidR="00D43430" w:rsidRDefault="00D4343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5EFF" w14:textId="77777777" w:rsidR="00D43430" w:rsidRDefault="00D4343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5757" w14:textId="77777777" w:rsidR="00D43430" w:rsidRDefault="00D4343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FEE7A" w14:textId="77777777" w:rsidR="00802287" w:rsidRDefault="00802287">
      <w:pPr>
        <w:spacing w:after="0" w:line="240" w:lineRule="auto"/>
      </w:pPr>
      <w:r>
        <w:rPr>
          <w:color w:val="000000"/>
        </w:rPr>
        <w:separator/>
      </w:r>
    </w:p>
  </w:footnote>
  <w:footnote w:type="continuationSeparator" w:id="0">
    <w:p w14:paraId="1E723AFC" w14:textId="77777777" w:rsidR="00802287" w:rsidRDefault="00802287">
      <w:pPr>
        <w:spacing w:after="0" w:line="240" w:lineRule="auto"/>
      </w:pPr>
      <w:r>
        <w:continuationSeparator/>
      </w:r>
    </w:p>
  </w:footnote>
  <w:footnote w:id="1">
    <w:p w14:paraId="5C9634A5" w14:textId="77777777" w:rsidR="00CF28C8" w:rsidRDefault="00D30AEA">
      <w:pPr>
        <w:pStyle w:val="Funotentext"/>
        <w:ind w:left="284" w:hanging="284"/>
        <w:jc w:val="both"/>
      </w:pPr>
      <w:r>
        <w:rPr>
          <w:rStyle w:val="Funotenzeichen"/>
        </w:rPr>
        <w:footnoteRef/>
      </w:r>
      <w:r>
        <w:rPr>
          <w:rFonts w:ascii="Arial" w:hAnsi="Arial"/>
          <w:sz w:val="18"/>
          <w:szCs w:val="18"/>
        </w:rPr>
        <w:t xml:space="preserve"> </w:t>
      </w:r>
      <w:r>
        <w:rPr>
          <w:rFonts w:ascii="Arial" w:hAnsi="Arial"/>
          <w:sz w:val="18"/>
          <w:szCs w:val="18"/>
        </w:rPr>
        <w:tab/>
        <w:t xml:space="preserve">Dieses Informationsblatt ist zu verwenden, wenn die gemeinsame Energienutzung in Form </w:t>
      </w:r>
      <w:proofErr w:type="gramStart"/>
      <w:r>
        <w:rPr>
          <w:rFonts w:ascii="Arial" w:hAnsi="Arial"/>
          <w:sz w:val="18"/>
          <w:szCs w:val="18"/>
        </w:rPr>
        <w:t>eines Vereins nach</w:t>
      </w:r>
      <w:proofErr w:type="gramEnd"/>
      <w:r>
        <w:rPr>
          <w:rFonts w:ascii="Arial" w:hAnsi="Arial"/>
          <w:sz w:val="18"/>
          <w:szCs w:val="18"/>
        </w:rPr>
        <w:t xml:space="preserve"> dem VerG 2002 stattfindet.</w:t>
      </w:r>
    </w:p>
  </w:footnote>
  <w:footnote w:id="2">
    <w:p w14:paraId="57F0E07B" w14:textId="49C4712F" w:rsidR="00315D51" w:rsidRPr="00315D51" w:rsidRDefault="00315D51" w:rsidP="00315D51">
      <w:pPr>
        <w:pStyle w:val="Funotentext"/>
        <w:ind w:left="284" w:hanging="284"/>
        <w:rPr>
          <w:rFonts w:ascii="Arial" w:hAnsi="Arial"/>
          <w:sz w:val="18"/>
          <w:szCs w:val="18"/>
        </w:rPr>
      </w:pPr>
      <w:r w:rsidRPr="00315D51">
        <w:rPr>
          <w:rStyle w:val="Funotenzeichen"/>
          <w:rFonts w:ascii="Arial" w:hAnsi="Arial"/>
          <w:sz w:val="18"/>
          <w:szCs w:val="18"/>
        </w:rPr>
        <w:footnoteRef/>
      </w:r>
      <w:r w:rsidRPr="00315D51">
        <w:rPr>
          <w:rFonts w:ascii="Arial" w:hAnsi="Arial"/>
          <w:sz w:val="18"/>
          <w:szCs w:val="18"/>
        </w:rPr>
        <w:t xml:space="preserve"> </w:t>
      </w:r>
      <w:r w:rsidRPr="00315D51">
        <w:rPr>
          <w:rFonts w:ascii="Arial" w:hAnsi="Arial"/>
          <w:sz w:val="18"/>
          <w:szCs w:val="18"/>
        </w:rPr>
        <w:tab/>
        <w:t xml:space="preserve">Dieser Satz ist </w:t>
      </w:r>
      <w:r w:rsidRPr="00315D51">
        <w:rPr>
          <w:rFonts w:ascii="Arial" w:hAnsi="Arial"/>
          <w:b/>
          <w:sz w:val="18"/>
          <w:szCs w:val="18"/>
        </w:rPr>
        <w:t xml:space="preserve">anstelle des vorigen Absatzes </w:t>
      </w:r>
      <w:r w:rsidRPr="00315D51">
        <w:rPr>
          <w:rFonts w:ascii="Arial" w:hAnsi="Arial"/>
          <w:sz w:val="18"/>
          <w:szCs w:val="18"/>
        </w:rPr>
        <w:t xml:space="preserve">einzufügen, wenn </w:t>
      </w:r>
      <w:r>
        <w:rPr>
          <w:rFonts w:ascii="Arial" w:hAnsi="Arial"/>
          <w:sz w:val="18"/>
          <w:szCs w:val="18"/>
        </w:rPr>
        <w:t>keine Verrechnung innerhalb der EG stattfindet und Strom ausschließlich unentgeltlich bereitgestellt wird.</w:t>
      </w:r>
    </w:p>
  </w:footnote>
  <w:footnote w:id="3">
    <w:p w14:paraId="096E735D" w14:textId="77777777" w:rsidR="00CF28C8" w:rsidRDefault="00D30AEA">
      <w:pPr>
        <w:pStyle w:val="Funotentext"/>
        <w:ind w:left="284" w:hanging="284"/>
        <w:jc w:val="both"/>
      </w:pPr>
      <w:r>
        <w:rPr>
          <w:rStyle w:val="Funotenzeichen"/>
        </w:rPr>
        <w:footnoteRef/>
      </w:r>
      <w:r>
        <w:rPr>
          <w:rFonts w:ascii="Arial" w:hAnsi="Arial"/>
          <w:sz w:val="18"/>
          <w:szCs w:val="18"/>
        </w:rPr>
        <w:t xml:space="preserve"> </w:t>
      </w:r>
      <w:r>
        <w:rPr>
          <w:rFonts w:ascii="Arial" w:hAnsi="Arial"/>
          <w:sz w:val="18"/>
          <w:szCs w:val="18"/>
        </w:rPr>
        <w:tab/>
      </w:r>
      <w:r>
        <w:rPr>
          <w:rFonts w:ascii="Arial" w:hAnsi="Arial"/>
          <w:sz w:val="18"/>
          <w:szCs w:val="18"/>
          <w:lang w:val="de-DE"/>
        </w:rPr>
        <w:t>Zu streichen, wenn der Verein keinen Mitgliedsbeitrag verrechnet.</w:t>
      </w:r>
    </w:p>
  </w:footnote>
  <w:footnote w:id="4">
    <w:p w14:paraId="6D4C6CF5" w14:textId="77777777" w:rsidR="00CF28C8" w:rsidRDefault="00D30AEA">
      <w:pPr>
        <w:pStyle w:val="Funotentext"/>
        <w:ind w:left="284" w:hanging="284"/>
        <w:jc w:val="both"/>
      </w:pPr>
      <w:r>
        <w:rPr>
          <w:rStyle w:val="Funotenzeichen"/>
        </w:rPr>
        <w:footnoteRef/>
      </w:r>
      <w:r>
        <w:rPr>
          <w:rFonts w:ascii="Arial" w:hAnsi="Arial"/>
          <w:sz w:val="18"/>
          <w:szCs w:val="18"/>
        </w:rPr>
        <w:t xml:space="preserve"> </w:t>
      </w:r>
      <w:r>
        <w:rPr>
          <w:rFonts w:ascii="Arial" w:hAnsi="Arial"/>
          <w:sz w:val="18"/>
          <w:szCs w:val="18"/>
        </w:rPr>
        <w:tab/>
      </w:r>
      <w:r>
        <w:rPr>
          <w:rFonts w:ascii="Arial" w:hAnsi="Arial"/>
          <w:sz w:val="18"/>
          <w:szCs w:val="18"/>
          <w:lang w:val="de-DE"/>
        </w:rPr>
        <w:t>Wenn für die Vereinsmitgliedschaft gemäß den Statuten andere Kündigungsfristen gelten, ist das an dieser Stelle entsprechend anzupassen.</w:t>
      </w:r>
    </w:p>
  </w:footnote>
  <w:footnote w:id="5">
    <w:p w14:paraId="27FCD95C" w14:textId="43730242" w:rsidR="00CF28C8" w:rsidRDefault="00D30AEA">
      <w:pPr>
        <w:pStyle w:val="Funotentext"/>
        <w:ind w:left="284" w:hanging="284"/>
        <w:jc w:val="both"/>
      </w:pPr>
      <w:r>
        <w:rPr>
          <w:rStyle w:val="Funotenzeichen"/>
        </w:rPr>
        <w:footnoteRef/>
      </w:r>
      <w:r>
        <w:rPr>
          <w:rFonts w:ascii="Arial" w:hAnsi="Arial"/>
          <w:sz w:val="18"/>
          <w:szCs w:val="18"/>
        </w:rPr>
        <w:t xml:space="preserve"> </w:t>
      </w:r>
      <w:r>
        <w:rPr>
          <w:rFonts w:ascii="Arial" w:hAnsi="Arial"/>
          <w:sz w:val="18"/>
          <w:szCs w:val="18"/>
        </w:rPr>
        <w:tab/>
        <w:t>Falls in Ihrem Fall ein anderes Organ, z</w:t>
      </w:r>
      <w:r w:rsidR="00CE70F4">
        <w:rPr>
          <w:rFonts w:ascii="Arial" w:hAnsi="Arial"/>
          <w:sz w:val="18"/>
          <w:szCs w:val="18"/>
        </w:rPr>
        <w:t>.</w:t>
      </w:r>
      <w:r>
        <w:rPr>
          <w:rFonts w:ascii="Arial" w:hAnsi="Arial"/>
          <w:sz w:val="18"/>
          <w:szCs w:val="18"/>
        </w:rPr>
        <w:t>B</w:t>
      </w:r>
      <w:r w:rsidR="00CE70F4">
        <w:rPr>
          <w:rFonts w:ascii="Arial" w:hAnsi="Arial"/>
          <w:sz w:val="18"/>
          <w:szCs w:val="18"/>
        </w:rPr>
        <w:t>.</w:t>
      </w:r>
      <w:r>
        <w:rPr>
          <w:rFonts w:ascii="Arial" w:hAnsi="Arial"/>
          <w:sz w:val="18"/>
          <w:szCs w:val="18"/>
        </w:rPr>
        <w:t xml:space="preserve"> die Generalversammlung, zur Festlegung der Entgelte zuständig ist, wäre das an dieser Stelle anzuführen.</w:t>
      </w:r>
    </w:p>
  </w:footnote>
  <w:footnote w:id="6">
    <w:p w14:paraId="2A2B56B2" w14:textId="77777777" w:rsidR="00CF28C8" w:rsidRDefault="00D30AEA">
      <w:pPr>
        <w:pStyle w:val="Funotentext"/>
        <w:ind w:left="284" w:hanging="284"/>
        <w:jc w:val="both"/>
      </w:pPr>
      <w:r>
        <w:rPr>
          <w:rStyle w:val="Funotenzeichen"/>
        </w:rPr>
        <w:footnoteRef/>
      </w:r>
      <w:r>
        <w:rPr>
          <w:rFonts w:ascii="Arial" w:hAnsi="Arial"/>
          <w:sz w:val="18"/>
          <w:szCs w:val="18"/>
        </w:rPr>
        <w:t xml:space="preserve"> </w:t>
      </w:r>
      <w:r>
        <w:rPr>
          <w:rFonts w:ascii="Arial" w:hAnsi="Arial"/>
          <w:sz w:val="18"/>
          <w:szCs w:val="18"/>
        </w:rPr>
        <w:tab/>
        <w:t>Dieses Informationsblatt ist zu verwenden, wenn die gemeinsame Energienutzung in Form einer Genossenschaft nach dem GenG stattfindet.</w:t>
      </w:r>
    </w:p>
  </w:footnote>
  <w:footnote w:id="7">
    <w:p w14:paraId="50C4625F" w14:textId="77777777" w:rsidR="00AC0B59" w:rsidRPr="00315D51" w:rsidRDefault="00AC0B59" w:rsidP="00AC0B59">
      <w:pPr>
        <w:pStyle w:val="Funotentext"/>
        <w:ind w:left="284" w:hanging="284"/>
        <w:rPr>
          <w:rFonts w:ascii="Arial" w:hAnsi="Arial"/>
          <w:sz w:val="18"/>
          <w:szCs w:val="18"/>
        </w:rPr>
      </w:pPr>
      <w:r w:rsidRPr="00315D51">
        <w:rPr>
          <w:rStyle w:val="Funotenzeichen"/>
          <w:rFonts w:ascii="Arial" w:hAnsi="Arial"/>
          <w:sz w:val="18"/>
          <w:szCs w:val="18"/>
        </w:rPr>
        <w:footnoteRef/>
      </w:r>
      <w:r w:rsidRPr="00315D51">
        <w:rPr>
          <w:rFonts w:ascii="Arial" w:hAnsi="Arial"/>
          <w:sz w:val="18"/>
          <w:szCs w:val="18"/>
        </w:rPr>
        <w:t xml:space="preserve"> </w:t>
      </w:r>
      <w:r w:rsidRPr="00315D51">
        <w:rPr>
          <w:rFonts w:ascii="Arial" w:hAnsi="Arial"/>
          <w:sz w:val="18"/>
          <w:szCs w:val="18"/>
        </w:rPr>
        <w:tab/>
        <w:t xml:space="preserve">Dieser Satz ist </w:t>
      </w:r>
      <w:r w:rsidRPr="00315D51">
        <w:rPr>
          <w:rFonts w:ascii="Arial" w:hAnsi="Arial"/>
          <w:b/>
          <w:sz w:val="18"/>
          <w:szCs w:val="18"/>
        </w:rPr>
        <w:t xml:space="preserve">anstelle des vorigen Absatzes </w:t>
      </w:r>
      <w:r w:rsidRPr="00315D51">
        <w:rPr>
          <w:rFonts w:ascii="Arial" w:hAnsi="Arial"/>
          <w:sz w:val="18"/>
          <w:szCs w:val="18"/>
        </w:rPr>
        <w:t xml:space="preserve">einzufügen, wenn </w:t>
      </w:r>
      <w:r>
        <w:rPr>
          <w:rFonts w:ascii="Arial" w:hAnsi="Arial"/>
          <w:sz w:val="18"/>
          <w:szCs w:val="18"/>
        </w:rPr>
        <w:t>keine Verrechnung innerhalb der EG stattfindet und Strom ausschließlich unentgeltlich bereitgestellt wird.</w:t>
      </w:r>
    </w:p>
  </w:footnote>
  <w:footnote w:id="8">
    <w:p w14:paraId="5BA9ADF3" w14:textId="77777777" w:rsidR="00CF28C8" w:rsidRDefault="00D30AEA">
      <w:pPr>
        <w:pStyle w:val="Funotentext"/>
        <w:ind w:left="284" w:hanging="284"/>
        <w:jc w:val="both"/>
      </w:pPr>
      <w:r>
        <w:rPr>
          <w:rStyle w:val="Funotenzeichen"/>
        </w:rPr>
        <w:footnoteRef/>
      </w:r>
      <w:r>
        <w:rPr>
          <w:rFonts w:ascii="Arial" w:hAnsi="Arial"/>
          <w:sz w:val="18"/>
          <w:szCs w:val="18"/>
        </w:rPr>
        <w:t xml:space="preserve"> </w:t>
      </w:r>
      <w:r>
        <w:rPr>
          <w:rFonts w:ascii="Arial" w:hAnsi="Arial"/>
          <w:sz w:val="18"/>
          <w:szCs w:val="18"/>
        </w:rPr>
        <w:tab/>
      </w:r>
      <w:r>
        <w:rPr>
          <w:rFonts w:ascii="Arial" w:hAnsi="Arial"/>
          <w:sz w:val="18"/>
          <w:szCs w:val="18"/>
          <w:lang w:val="de-DE"/>
        </w:rPr>
        <w:t>Zu streichen, wenn von der Genossenschaft keine Einmalzahlungen für die Aufnahme als Mitglied verrechnet werden.</w:t>
      </w:r>
    </w:p>
  </w:footnote>
  <w:footnote w:id="9">
    <w:p w14:paraId="17832177" w14:textId="77777777" w:rsidR="00CF28C8" w:rsidRDefault="00D30AEA">
      <w:pPr>
        <w:pStyle w:val="Funotentext"/>
        <w:ind w:left="284" w:hanging="284"/>
        <w:jc w:val="both"/>
      </w:pPr>
      <w:r>
        <w:rPr>
          <w:rStyle w:val="Funotenzeichen"/>
        </w:rPr>
        <w:footnoteRef/>
      </w:r>
      <w:r>
        <w:rPr>
          <w:rFonts w:ascii="Arial" w:hAnsi="Arial"/>
          <w:sz w:val="18"/>
          <w:szCs w:val="18"/>
        </w:rPr>
        <w:t xml:space="preserve"> </w:t>
      </w:r>
      <w:r>
        <w:rPr>
          <w:rFonts w:ascii="Arial" w:hAnsi="Arial"/>
          <w:sz w:val="18"/>
          <w:szCs w:val="18"/>
        </w:rPr>
        <w:tab/>
      </w:r>
      <w:r>
        <w:rPr>
          <w:rFonts w:ascii="Arial" w:hAnsi="Arial"/>
          <w:sz w:val="18"/>
          <w:szCs w:val="18"/>
          <w:lang w:val="de-DE"/>
        </w:rPr>
        <w:t>Wenn für die Genossenschaftsmitgliedschaft gemäß der Satzung der Genossenschaft andere Kündigungsfristen gelten, ist das an dieser Stelle entsprechend anzupassen.</w:t>
      </w:r>
    </w:p>
  </w:footnote>
  <w:footnote w:id="10">
    <w:p w14:paraId="1CA79212" w14:textId="2C24170B" w:rsidR="00CF28C8" w:rsidRDefault="00D30AEA">
      <w:pPr>
        <w:pStyle w:val="Funotentext"/>
        <w:ind w:left="284" w:hanging="284"/>
        <w:jc w:val="both"/>
      </w:pPr>
      <w:r>
        <w:rPr>
          <w:rStyle w:val="Funotenzeichen"/>
        </w:rPr>
        <w:footnoteRef/>
      </w:r>
      <w:r>
        <w:rPr>
          <w:rFonts w:ascii="Arial" w:hAnsi="Arial"/>
          <w:sz w:val="18"/>
          <w:szCs w:val="18"/>
        </w:rPr>
        <w:t xml:space="preserve"> </w:t>
      </w:r>
      <w:r>
        <w:rPr>
          <w:rFonts w:ascii="Arial" w:hAnsi="Arial"/>
          <w:sz w:val="18"/>
          <w:szCs w:val="18"/>
        </w:rPr>
        <w:tab/>
        <w:t>Falls in Ihrem Fall ein anderes Organ, z</w:t>
      </w:r>
      <w:r w:rsidR="00CE70F4">
        <w:rPr>
          <w:rFonts w:ascii="Arial" w:hAnsi="Arial"/>
          <w:sz w:val="18"/>
          <w:szCs w:val="18"/>
        </w:rPr>
        <w:t>.</w:t>
      </w:r>
      <w:r>
        <w:rPr>
          <w:rFonts w:ascii="Arial" w:hAnsi="Arial"/>
          <w:sz w:val="18"/>
          <w:szCs w:val="18"/>
        </w:rPr>
        <w:t>B</w:t>
      </w:r>
      <w:r w:rsidR="00CE70F4">
        <w:rPr>
          <w:rFonts w:ascii="Arial" w:hAnsi="Arial"/>
          <w:sz w:val="18"/>
          <w:szCs w:val="18"/>
        </w:rPr>
        <w:t>.</w:t>
      </w:r>
      <w:r>
        <w:rPr>
          <w:rFonts w:ascii="Arial" w:hAnsi="Arial"/>
          <w:sz w:val="18"/>
          <w:szCs w:val="18"/>
        </w:rPr>
        <w:t xml:space="preserve"> die Generalversammlung, zur Festlegung der Entgelte zuständig ist, wäre das an dieser Stelle anzuführen.</w:t>
      </w:r>
    </w:p>
  </w:footnote>
  <w:footnote w:id="11">
    <w:p w14:paraId="639B8D16" w14:textId="0E363C9A" w:rsidR="00CF28C8" w:rsidRDefault="00D30AEA">
      <w:pPr>
        <w:pStyle w:val="Funotentext"/>
        <w:ind w:left="284" w:hanging="284"/>
        <w:jc w:val="both"/>
      </w:pPr>
      <w:r>
        <w:rPr>
          <w:rStyle w:val="Funotenzeichen"/>
        </w:rPr>
        <w:footnoteRef/>
      </w:r>
      <w:r>
        <w:rPr>
          <w:rFonts w:ascii="Arial" w:hAnsi="Arial"/>
          <w:sz w:val="18"/>
          <w:szCs w:val="18"/>
        </w:rPr>
        <w:t xml:space="preserve"> </w:t>
      </w:r>
      <w:r>
        <w:rPr>
          <w:rFonts w:ascii="Arial" w:hAnsi="Arial"/>
          <w:sz w:val="18"/>
          <w:szCs w:val="18"/>
        </w:rPr>
        <w:tab/>
        <w:t>Dieses Informationsblatt ist zu verwenden, wenn die gemeinsame Energienutzung in Form eines Peer-to-Peer</w:t>
      </w:r>
      <w:r w:rsidR="005E47E6">
        <w:rPr>
          <w:rFonts w:ascii="Arial" w:hAnsi="Arial"/>
          <w:sz w:val="18"/>
          <w:szCs w:val="18"/>
        </w:rPr>
        <w:t>-</w:t>
      </w:r>
      <w:r>
        <w:rPr>
          <w:rFonts w:ascii="Arial" w:hAnsi="Arial"/>
          <w:sz w:val="18"/>
          <w:szCs w:val="18"/>
        </w:rPr>
        <w:t>Vertrages ohne Zwischenschaltung eines Rechtsträgers (z</w:t>
      </w:r>
      <w:r w:rsidR="00CE70F4">
        <w:rPr>
          <w:rFonts w:ascii="Arial" w:hAnsi="Arial"/>
          <w:sz w:val="18"/>
          <w:szCs w:val="18"/>
        </w:rPr>
        <w:t>.</w:t>
      </w:r>
      <w:r>
        <w:rPr>
          <w:rFonts w:ascii="Arial" w:hAnsi="Arial"/>
          <w:sz w:val="18"/>
          <w:szCs w:val="18"/>
        </w:rPr>
        <w:t>B</w:t>
      </w:r>
      <w:r w:rsidR="00CE70F4">
        <w:rPr>
          <w:rFonts w:ascii="Arial" w:hAnsi="Arial"/>
          <w:sz w:val="18"/>
          <w:szCs w:val="18"/>
        </w:rPr>
        <w:t>.</w:t>
      </w:r>
      <w:r>
        <w:rPr>
          <w:rFonts w:ascii="Arial" w:hAnsi="Arial"/>
          <w:sz w:val="18"/>
          <w:szCs w:val="18"/>
        </w:rPr>
        <w:t xml:space="preserve"> Verein, Genossenschaft) stattfindet.</w:t>
      </w:r>
    </w:p>
  </w:footnote>
  <w:footnote w:id="12">
    <w:p w14:paraId="2296D179" w14:textId="3F23323F" w:rsidR="008F64DF" w:rsidRPr="008F64DF" w:rsidRDefault="008F64DF" w:rsidP="008F64DF">
      <w:pPr>
        <w:pStyle w:val="Funotentext"/>
        <w:ind w:left="284" w:hanging="284"/>
        <w:rPr>
          <w:rFonts w:ascii="Arial" w:hAnsi="Arial"/>
        </w:rPr>
      </w:pPr>
      <w:r w:rsidRPr="008F64DF">
        <w:rPr>
          <w:rStyle w:val="Funotenzeichen"/>
          <w:rFonts w:ascii="Arial" w:hAnsi="Arial"/>
          <w:sz w:val="18"/>
        </w:rPr>
        <w:footnoteRef/>
      </w:r>
      <w:r w:rsidRPr="008F64DF">
        <w:rPr>
          <w:rFonts w:ascii="Arial" w:hAnsi="Arial"/>
          <w:sz w:val="18"/>
        </w:rPr>
        <w:t xml:space="preserve"> </w:t>
      </w:r>
      <w:r>
        <w:rPr>
          <w:rFonts w:ascii="Arial" w:hAnsi="Arial"/>
          <w:sz w:val="18"/>
        </w:rPr>
        <w:tab/>
      </w:r>
      <w:r w:rsidRPr="008F64DF">
        <w:rPr>
          <w:rFonts w:ascii="Arial" w:hAnsi="Arial"/>
          <w:sz w:val="18"/>
        </w:rPr>
        <w:t>Achtung, der hier bezeichnete Erzeuger ist von Ihrem Residuallieferanten, also dem EVU, das Ihren Zählpunkt beliefert, zu unterscheiden.</w:t>
      </w:r>
    </w:p>
  </w:footnote>
  <w:footnote w:id="13">
    <w:p w14:paraId="575B11C2" w14:textId="77777777" w:rsidR="00AC0B59" w:rsidRPr="00315D51" w:rsidRDefault="00AC0B59" w:rsidP="00AC0B59">
      <w:pPr>
        <w:pStyle w:val="Funotentext"/>
        <w:ind w:left="284" w:hanging="284"/>
        <w:rPr>
          <w:rFonts w:ascii="Arial" w:hAnsi="Arial"/>
          <w:sz w:val="18"/>
          <w:szCs w:val="18"/>
        </w:rPr>
      </w:pPr>
      <w:r w:rsidRPr="00315D51">
        <w:rPr>
          <w:rStyle w:val="Funotenzeichen"/>
          <w:rFonts w:ascii="Arial" w:hAnsi="Arial"/>
          <w:sz w:val="18"/>
          <w:szCs w:val="18"/>
        </w:rPr>
        <w:footnoteRef/>
      </w:r>
      <w:r w:rsidRPr="00315D51">
        <w:rPr>
          <w:rFonts w:ascii="Arial" w:hAnsi="Arial"/>
          <w:sz w:val="18"/>
          <w:szCs w:val="18"/>
        </w:rPr>
        <w:t xml:space="preserve"> </w:t>
      </w:r>
      <w:r w:rsidRPr="00315D51">
        <w:rPr>
          <w:rFonts w:ascii="Arial" w:hAnsi="Arial"/>
          <w:sz w:val="18"/>
          <w:szCs w:val="18"/>
        </w:rPr>
        <w:tab/>
        <w:t xml:space="preserve">Dieser Satz ist </w:t>
      </w:r>
      <w:r w:rsidRPr="00315D51">
        <w:rPr>
          <w:rFonts w:ascii="Arial" w:hAnsi="Arial"/>
          <w:b/>
          <w:sz w:val="18"/>
          <w:szCs w:val="18"/>
        </w:rPr>
        <w:t xml:space="preserve">anstelle des vorigen Absatzes </w:t>
      </w:r>
      <w:r w:rsidRPr="00315D51">
        <w:rPr>
          <w:rFonts w:ascii="Arial" w:hAnsi="Arial"/>
          <w:sz w:val="18"/>
          <w:szCs w:val="18"/>
        </w:rPr>
        <w:t xml:space="preserve">einzufügen, wenn </w:t>
      </w:r>
      <w:r>
        <w:rPr>
          <w:rFonts w:ascii="Arial" w:hAnsi="Arial"/>
          <w:sz w:val="18"/>
          <w:szCs w:val="18"/>
        </w:rPr>
        <w:t>keine Verrechnung innerhalb der EG stattfindet und Strom ausschließlich unentgeltlich bereitgestellt wird.</w:t>
      </w:r>
    </w:p>
  </w:footnote>
  <w:footnote w:id="14">
    <w:p w14:paraId="618068F2" w14:textId="38A4E607" w:rsidR="00CF28C8" w:rsidRDefault="00D30AEA">
      <w:pPr>
        <w:pStyle w:val="Funotentext"/>
        <w:ind w:left="284" w:hanging="284"/>
        <w:jc w:val="both"/>
      </w:pPr>
      <w:r>
        <w:rPr>
          <w:rStyle w:val="Funotenzeichen"/>
        </w:rPr>
        <w:footnoteRef/>
      </w:r>
      <w:r>
        <w:rPr>
          <w:rFonts w:ascii="Arial" w:hAnsi="Arial"/>
          <w:sz w:val="18"/>
          <w:szCs w:val="18"/>
        </w:rPr>
        <w:t xml:space="preserve"> </w:t>
      </w:r>
      <w:r>
        <w:rPr>
          <w:rFonts w:ascii="Arial" w:hAnsi="Arial"/>
          <w:sz w:val="18"/>
          <w:szCs w:val="18"/>
        </w:rPr>
        <w:tab/>
      </w:r>
      <w:r>
        <w:rPr>
          <w:rFonts w:ascii="Arial" w:hAnsi="Arial"/>
          <w:sz w:val="18"/>
          <w:szCs w:val="18"/>
          <w:lang w:val="de-DE"/>
        </w:rPr>
        <w:t>Zu streichen, wenn keine Einmalzahlungen für den Abschluss des Vertrages über die gemeinsame Energienutzung (z</w:t>
      </w:r>
      <w:r w:rsidR="00CE70F4">
        <w:rPr>
          <w:rFonts w:ascii="Arial" w:hAnsi="Arial"/>
          <w:sz w:val="18"/>
          <w:szCs w:val="18"/>
          <w:lang w:val="de-DE"/>
        </w:rPr>
        <w:t>.</w:t>
      </w:r>
      <w:r>
        <w:rPr>
          <w:rFonts w:ascii="Arial" w:hAnsi="Arial"/>
          <w:sz w:val="18"/>
          <w:szCs w:val="18"/>
          <w:lang w:val="de-DE"/>
        </w:rPr>
        <w:t>B</w:t>
      </w:r>
      <w:r w:rsidR="00CE70F4">
        <w:rPr>
          <w:rFonts w:ascii="Arial" w:hAnsi="Arial"/>
          <w:sz w:val="18"/>
          <w:szCs w:val="18"/>
          <w:lang w:val="de-DE"/>
        </w:rPr>
        <w:t>.</w:t>
      </w:r>
      <w:r>
        <w:rPr>
          <w:rFonts w:ascii="Arial" w:hAnsi="Arial"/>
          <w:sz w:val="18"/>
          <w:szCs w:val="18"/>
          <w:lang w:val="de-DE"/>
        </w:rPr>
        <w:t xml:space="preserve"> „Anmeldegebühr“) oder laufende Zahlungen (z</w:t>
      </w:r>
      <w:r w:rsidR="00CE70F4">
        <w:rPr>
          <w:rFonts w:ascii="Arial" w:hAnsi="Arial"/>
          <w:sz w:val="18"/>
          <w:szCs w:val="18"/>
          <w:lang w:val="de-DE"/>
        </w:rPr>
        <w:t>.</w:t>
      </w:r>
      <w:r>
        <w:rPr>
          <w:rFonts w:ascii="Arial" w:hAnsi="Arial"/>
          <w:sz w:val="18"/>
          <w:szCs w:val="18"/>
          <w:lang w:val="de-DE"/>
        </w:rPr>
        <w:t>B</w:t>
      </w:r>
      <w:r w:rsidR="00CE70F4">
        <w:rPr>
          <w:rFonts w:ascii="Arial" w:hAnsi="Arial"/>
          <w:sz w:val="18"/>
          <w:szCs w:val="18"/>
          <w:lang w:val="de-DE"/>
        </w:rPr>
        <w:t>.</w:t>
      </w:r>
      <w:r>
        <w:rPr>
          <w:rFonts w:ascii="Arial" w:hAnsi="Arial"/>
          <w:sz w:val="18"/>
          <w:szCs w:val="18"/>
          <w:lang w:val="de-DE"/>
        </w:rPr>
        <w:t xml:space="preserve"> „Grundgebühr“) verrechnet werden.</w:t>
      </w:r>
    </w:p>
  </w:footnote>
  <w:footnote w:id="15">
    <w:p w14:paraId="1646F198" w14:textId="51BFA5B4" w:rsidR="00CF28C8" w:rsidRDefault="00D30AEA">
      <w:pPr>
        <w:pStyle w:val="Funotentext"/>
        <w:ind w:left="284" w:hanging="284"/>
        <w:jc w:val="both"/>
      </w:pPr>
      <w:r>
        <w:rPr>
          <w:rStyle w:val="Funotenzeichen"/>
        </w:rPr>
        <w:footnoteRef/>
      </w:r>
      <w:r>
        <w:rPr>
          <w:rFonts w:ascii="Arial" w:hAnsi="Arial"/>
          <w:sz w:val="18"/>
          <w:szCs w:val="18"/>
        </w:rPr>
        <w:t xml:space="preserve"> </w:t>
      </w:r>
      <w:r>
        <w:rPr>
          <w:rFonts w:ascii="Arial" w:hAnsi="Arial"/>
          <w:sz w:val="18"/>
          <w:szCs w:val="18"/>
        </w:rPr>
        <w:tab/>
      </w:r>
      <w:r>
        <w:rPr>
          <w:rFonts w:ascii="Arial" w:hAnsi="Arial"/>
          <w:sz w:val="18"/>
          <w:szCs w:val="18"/>
          <w:lang w:val="de-DE"/>
        </w:rPr>
        <w:t>Wenn für die gemeinsame Energienutzung gemäß dem Peer-to-Peer</w:t>
      </w:r>
      <w:r w:rsidR="003E7AAF">
        <w:rPr>
          <w:rFonts w:ascii="Arial" w:hAnsi="Arial"/>
          <w:sz w:val="18"/>
          <w:szCs w:val="18"/>
          <w:lang w:val="de-DE"/>
        </w:rPr>
        <w:t>-</w:t>
      </w:r>
      <w:r>
        <w:rPr>
          <w:rFonts w:ascii="Arial" w:hAnsi="Arial"/>
          <w:sz w:val="18"/>
          <w:szCs w:val="18"/>
          <w:lang w:val="de-DE"/>
        </w:rPr>
        <w:t>Vertrag andere Kündigungsfristen gelten, ist das an dieser Stelle entsprechend anzupassen.</w:t>
      </w:r>
    </w:p>
  </w:footnote>
  <w:footnote w:id="16">
    <w:p w14:paraId="3AAF1A5A" w14:textId="4044C85A" w:rsidR="00CF28C8" w:rsidRDefault="00D30AEA">
      <w:pPr>
        <w:pStyle w:val="Funotentext"/>
        <w:ind w:left="284" w:hanging="284"/>
        <w:jc w:val="both"/>
      </w:pPr>
      <w:r>
        <w:rPr>
          <w:rStyle w:val="Funotenzeichen"/>
        </w:rPr>
        <w:footnoteRef/>
      </w:r>
      <w:r>
        <w:rPr>
          <w:rFonts w:ascii="Arial" w:hAnsi="Arial"/>
          <w:sz w:val="18"/>
          <w:szCs w:val="18"/>
        </w:rPr>
        <w:t xml:space="preserve"> </w:t>
      </w:r>
      <w:r>
        <w:rPr>
          <w:rFonts w:ascii="Arial" w:hAnsi="Arial"/>
          <w:sz w:val="18"/>
          <w:szCs w:val="18"/>
        </w:rPr>
        <w:tab/>
      </w:r>
      <w:r>
        <w:rPr>
          <w:rFonts w:ascii="Arial" w:hAnsi="Arial"/>
          <w:sz w:val="18"/>
          <w:szCs w:val="18"/>
          <w:lang w:val="de-DE"/>
        </w:rPr>
        <w:t>Wenn für die gemeinsame Energienutzung gemäß dem Peer-to-Peer</w:t>
      </w:r>
      <w:r w:rsidR="003E7AAF">
        <w:rPr>
          <w:rFonts w:ascii="Arial" w:hAnsi="Arial"/>
          <w:sz w:val="18"/>
          <w:szCs w:val="18"/>
          <w:lang w:val="de-DE"/>
        </w:rPr>
        <w:t>-</w:t>
      </w:r>
      <w:r>
        <w:rPr>
          <w:rFonts w:ascii="Arial" w:hAnsi="Arial"/>
          <w:sz w:val="18"/>
          <w:szCs w:val="18"/>
          <w:lang w:val="de-DE"/>
        </w:rPr>
        <w:t>Vertrag andere Kündigungsfristen gelten, ist das an dieser Stelle entsprechend anzupassen.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4D867" w14:textId="77777777" w:rsidR="00D43430" w:rsidRDefault="00D4343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840912"/>
      <w:docPartObj>
        <w:docPartGallery w:val="Watermarks"/>
        <w:docPartUnique/>
      </w:docPartObj>
    </w:sdtPr>
    <w:sdtEndPr/>
    <w:sdtContent>
      <w:p w14:paraId="6AF1BEE0" w14:textId="1DB59B2D" w:rsidR="00D43430" w:rsidRDefault="00802287">
        <w:pPr>
          <w:pStyle w:val="Kopfzeile"/>
        </w:pPr>
        <w:r>
          <w:pict w14:anchorId="47A235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ENTWURF"/>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9397D" w14:textId="77777777" w:rsidR="00D43430" w:rsidRDefault="00D434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B4776"/>
    <w:multiLevelType w:val="multilevel"/>
    <w:tmpl w:val="8676EFBA"/>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 w15:restartNumberingAfterBreak="0">
    <w:nsid w:val="5483653D"/>
    <w:multiLevelType w:val="multilevel"/>
    <w:tmpl w:val="24EE48B0"/>
    <w:lvl w:ilvl="0">
      <w:start w:val="1"/>
      <w:numFmt w:val="decimal"/>
      <w:lvlText w:val="%1."/>
      <w:lvlJc w:val="left"/>
      <w:pPr>
        <w:ind w:left="720" w:hanging="360"/>
      </w:pPr>
      <w:rPr>
        <w:rFonts w:ascii="Arial" w:hAnsi="Arial" w:cs="Arial"/>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ADC7B1F"/>
    <w:multiLevelType w:val="multilevel"/>
    <w:tmpl w:val="396E896E"/>
    <w:lvl w:ilvl="0">
      <w:start w:val="1"/>
      <w:numFmt w:val="decimal"/>
      <w:lvlText w:val="%1."/>
      <w:lvlJc w:val="left"/>
      <w:pPr>
        <w:ind w:left="720" w:hanging="360"/>
      </w:pPr>
      <w:rPr>
        <w:rFonts w:ascii="Arial" w:hAnsi="Arial" w:cs="Arial"/>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6AE64A9"/>
    <w:multiLevelType w:val="multilevel"/>
    <w:tmpl w:val="C45EBEDE"/>
    <w:lvl w:ilvl="0">
      <w:start w:val="1"/>
      <w:numFmt w:val="decimal"/>
      <w:lvlText w:val="%1."/>
      <w:lvlJc w:val="left"/>
      <w:pPr>
        <w:ind w:left="720" w:hanging="360"/>
      </w:pPr>
      <w:rPr>
        <w:rFonts w:ascii="Arial" w:hAnsi="Arial" w:cs="Arial"/>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43688205">
    <w:abstractNumId w:val="2"/>
  </w:num>
  <w:num w:numId="2" w16cid:durableId="1255673513">
    <w:abstractNumId w:val="0"/>
  </w:num>
  <w:num w:numId="3" w16cid:durableId="65961702">
    <w:abstractNumId w:val="3"/>
  </w:num>
  <w:num w:numId="4" w16cid:durableId="435371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8C8"/>
    <w:rsid w:val="00013189"/>
    <w:rsid w:val="00025763"/>
    <w:rsid w:val="00067255"/>
    <w:rsid w:val="00084174"/>
    <w:rsid w:val="0009645F"/>
    <w:rsid w:val="000A028E"/>
    <w:rsid w:val="000E0F5D"/>
    <w:rsid w:val="000E7064"/>
    <w:rsid w:val="0012556E"/>
    <w:rsid w:val="0013289D"/>
    <w:rsid w:val="00166487"/>
    <w:rsid w:val="00183318"/>
    <w:rsid w:val="0019172B"/>
    <w:rsid w:val="001D0E74"/>
    <w:rsid w:val="001E1F51"/>
    <w:rsid w:val="001F6E11"/>
    <w:rsid w:val="00204DA6"/>
    <w:rsid w:val="00210306"/>
    <w:rsid w:val="00276078"/>
    <w:rsid w:val="00280CBF"/>
    <w:rsid w:val="002835DF"/>
    <w:rsid w:val="00283C3A"/>
    <w:rsid w:val="002A42F1"/>
    <w:rsid w:val="002A7686"/>
    <w:rsid w:val="002C655C"/>
    <w:rsid w:val="002F5CE8"/>
    <w:rsid w:val="00315D51"/>
    <w:rsid w:val="00322A8F"/>
    <w:rsid w:val="00323A15"/>
    <w:rsid w:val="00335ED4"/>
    <w:rsid w:val="003B4F55"/>
    <w:rsid w:val="003C1C76"/>
    <w:rsid w:val="003E7AAF"/>
    <w:rsid w:val="004145B2"/>
    <w:rsid w:val="0042034C"/>
    <w:rsid w:val="0049494F"/>
    <w:rsid w:val="00494F56"/>
    <w:rsid w:val="004A54EA"/>
    <w:rsid w:val="005C78B5"/>
    <w:rsid w:val="005E47E6"/>
    <w:rsid w:val="005F5D03"/>
    <w:rsid w:val="005F67BE"/>
    <w:rsid w:val="00677F7E"/>
    <w:rsid w:val="006D577F"/>
    <w:rsid w:val="006E05A4"/>
    <w:rsid w:val="006E53DB"/>
    <w:rsid w:val="00737DFD"/>
    <w:rsid w:val="00746856"/>
    <w:rsid w:val="0078360B"/>
    <w:rsid w:val="007F280A"/>
    <w:rsid w:val="00802287"/>
    <w:rsid w:val="0088066C"/>
    <w:rsid w:val="0089003E"/>
    <w:rsid w:val="008F64DF"/>
    <w:rsid w:val="008F75CB"/>
    <w:rsid w:val="0093029D"/>
    <w:rsid w:val="0094394F"/>
    <w:rsid w:val="009506F6"/>
    <w:rsid w:val="00952F65"/>
    <w:rsid w:val="00974AD2"/>
    <w:rsid w:val="009B6817"/>
    <w:rsid w:val="00AA25A9"/>
    <w:rsid w:val="00AC0B59"/>
    <w:rsid w:val="00AF3496"/>
    <w:rsid w:val="00B036BF"/>
    <w:rsid w:val="00B169FC"/>
    <w:rsid w:val="00B24BCA"/>
    <w:rsid w:val="00B3476B"/>
    <w:rsid w:val="00B55DBE"/>
    <w:rsid w:val="00B7261D"/>
    <w:rsid w:val="00BE599B"/>
    <w:rsid w:val="00BF6B85"/>
    <w:rsid w:val="00C53C3F"/>
    <w:rsid w:val="00C72717"/>
    <w:rsid w:val="00CE70F4"/>
    <w:rsid w:val="00CF28C8"/>
    <w:rsid w:val="00D04AFE"/>
    <w:rsid w:val="00D208D3"/>
    <w:rsid w:val="00D30AEA"/>
    <w:rsid w:val="00D43430"/>
    <w:rsid w:val="00D47A52"/>
    <w:rsid w:val="00D523A9"/>
    <w:rsid w:val="00D97183"/>
    <w:rsid w:val="00DE6CE3"/>
    <w:rsid w:val="00E236E4"/>
    <w:rsid w:val="00E660A6"/>
    <w:rsid w:val="00EA7EBC"/>
    <w:rsid w:val="00EB2883"/>
    <w:rsid w:val="00ED79B5"/>
    <w:rsid w:val="00EE6476"/>
    <w:rsid w:val="00F6459D"/>
    <w:rsid w:val="00F759EA"/>
    <w:rsid w:val="00FE2C92"/>
    <w:rsid w:val="00FF3CA3"/>
    <w:rsid w:val="0C34A6EE"/>
    <w:rsid w:val="0F52EF39"/>
    <w:rsid w:val="19469F46"/>
    <w:rsid w:val="1FF8E91B"/>
    <w:rsid w:val="25FD69AD"/>
    <w:rsid w:val="2D9A020C"/>
    <w:rsid w:val="2FC7F6EA"/>
    <w:rsid w:val="43CC0B21"/>
    <w:rsid w:val="46EB5F5B"/>
    <w:rsid w:val="52AFA868"/>
    <w:rsid w:val="54DCE42D"/>
    <w:rsid w:val="6BCF1CFA"/>
    <w:rsid w:val="76D27131"/>
    <w:rsid w:val="775B9A50"/>
    <w:rsid w:val="792E94E9"/>
    <w:rsid w:val="7C124AB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B7491"/>
  <w15:docId w15:val="{087CB727-31B3-4137-9AF0-00D9890DB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de-AT"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pPr>
      <w:ind w:left="720"/>
    </w:pPr>
  </w:style>
  <w:style w:type="character" w:customStyle="1" w:styleId="KommentartextZchn">
    <w:name w:val="Kommentartext Zchn"/>
    <w:basedOn w:val="Absatz-Standardschriftart"/>
    <w:rPr>
      <w:sz w:val="20"/>
      <w:szCs w:val="20"/>
    </w:rPr>
  </w:style>
  <w:style w:type="paragraph" w:styleId="Sprechblasentext">
    <w:name w:val="Balloon Text"/>
    <w:basedOn w:val="Standard"/>
    <w:pPr>
      <w:spacing w:after="0" w:line="240" w:lineRule="auto"/>
    </w:pPr>
    <w:rPr>
      <w:rFonts w:ascii="Segoe UI" w:hAnsi="Segoe UI" w:cs="Segoe UI"/>
      <w:sz w:val="18"/>
      <w:szCs w:val="18"/>
    </w:rPr>
  </w:style>
  <w:style w:type="character" w:customStyle="1" w:styleId="SprechblasentextZchn">
    <w:name w:val="Sprechblasentext Zchn"/>
    <w:basedOn w:val="Absatz-Standardschriftart"/>
    <w:rPr>
      <w:rFonts w:ascii="Segoe UI" w:hAnsi="Segoe UI" w:cs="Segoe UI"/>
      <w:sz w:val="18"/>
      <w:szCs w:val="18"/>
    </w:rPr>
  </w:style>
  <w:style w:type="character" w:customStyle="1" w:styleId="KommentartextZchn1">
    <w:name w:val="Kommentartext Zchn1"/>
    <w:basedOn w:val="Absatz-Standardschriftart"/>
    <w:rPr>
      <w:sz w:val="20"/>
      <w:szCs w:val="20"/>
    </w:rPr>
  </w:style>
  <w:style w:type="character" w:customStyle="1" w:styleId="KommentarthemaZchn">
    <w:name w:val="Kommentarthema Zchn"/>
    <w:basedOn w:val="KommentartextZchn1"/>
    <w:rPr>
      <w:b/>
      <w:bCs/>
      <w:sz w:val="20"/>
      <w:szCs w:val="20"/>
    </w:rPr>
  </w:style>
  <w:style w:type="paragraph" w:styleId="Funotentext">
    <w:name w:val="footnote text"/>
    <w:basedOn w:val="Standard"/>
    <w:pPr>
      <w:spacing w:after="0" w:line="240" w:lineRule="auto"/>
    </w:pPr>
    <w:rPr>
      <w:sz w:val="20"/>
      <w:szCs w:val="20"/>
    </w:rPr>
  </w:style>
  <w:style w:type="character" w:customStyle="1" w:styleId="FunotentextZchn">
    <w:name w:val="Fußnotentext Zchn"/>
    <w:basedOn w:val="Absatz-Standardschriftart"/>
    <w:rPr>
      <w:sz w:val="20"/>
      <w:szCs w:val="20"/>
    </w:rPr>
  </w:style>
  <w:style w:type="character" w:styleId="Funotenzeichen">
    <w:name w:val="footnote reference"/>
    <w:basedOn w:val="Absatz-Standardschriftart"/>
    <w:rPr>
      <w:position w:val="0"/>
      <w:vertAlign w:val="superscript"/>
    </w:rPr>
  </w:style>
  <w:style w:type="paragraph" w:styleId="Kopfzeile">
    <w:name w:val="header"/>
    <w:basedOn w:val="Standard"/>
    <w:link w:val="KopfzeileZchn"/>
    <w:uiPriority w:val="99"/>
    <w:unhideWhenUsed/>
    <w:rsid w:val="00F759E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759EA"/>
  </w:style>
  <w:style w:type="paragraph" w:styleId="Fuzeile">
    <w:name w:val="footer"/>
    <w:basedOn w:val="Standard"/>
    <w:link w:val="FuzeileZchn"/>
    <w:uiPriority w:val="99"/>
    <w:unhideWhenUsed/>
    <w:rsid w:val="00F759E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759EA"/>
  </w:style>
  <w:style w:type="paragraph" w:styleId="berarbeitung">
    <w:name w:val="Revision"/>
    <w:hidden/>
    <w:uiPriority w:val="99"/>
    <w:semiHidden/>
    <w:rsid w:val="00F759EA"/>
    <w:pPr>
      <w:autoSpaceDN/>
      <w:spacing w:after="0" w:line="240" w:lineRule="auto"/>
      <w:textAlignment w:val="auto"/>
    </w:pPr>
  </w:style>
  <w:style w:type="paragraph" w:customStyle="1" w:styleId="CommentText">
    <w:name w:val="Comment Text"/>
    <w:basedOn w:val="Standard"/>
    <w:link w:val="CommentTextChar"/>
    <w:uiPriority w:val="99"/>
    <w:unhideWhenUsed/>
    <w:pPr>
      <w:spacing w:line="240" w:lineRule="auto"/>
    </w:pPr>
    <w:rPr>
      <w:sz w:val="20"/>
      <w:szCs w:val="20"/>
    </w:rPr>
  </w:style>
  <w:style w:type="character" w:customStyle="1" w:styleId="CommentTextChar">
    <w:name w:val="Comment Text Char"/>
    <w:basedOn w:val="Absatz-Standardschriftart"/>
    <w:link w:val="CommentText"/>
    <w:uiPriority w:val="99"/>
    <w:rPr>
      <w:sz w:val="20"/>
      <w:szCs w:val="20"/>
    </w:rPr>
  </w:style>
  <w:style w:type="character" w:customStyle="1" w:styleId="CommentReference">
    <w:name w:val="Comment Reference"/>
    <w:basedOn w:val="Absatz-Standardschriftart"/>
    <w:uiPriority w:val="99"/>
    <w:semiHidden/>
    <w:unhideWhenUsed/>
    <w:rPr>
      <w:sz w:val="16"/>
      <w:szCs w:val="16"/>
    </w:rPr>
  </w:style>
  <w:style w:type="paragraph" w:customStyle="1" w:styleId="CommentSubject">
    <w:name w:val="Comment Subject"/>
    <w:basedOn w:val="CommentText"/>
    <w:next w:val="CommentText"/>
    <w:link w:val="CommentSubjectChar"/>
    <w:uiPriority w:val="99"/>
    <w:semiHidden/>
    <w:unhideWhenUsed/>
    <w:rsid w:val="00E236E4"/>
    <w:rPr>
      <w:b/>
      <w:bCs/>
    </w:rPr>
  </w:style>
  <w:style w:type="character" w:customStyle="1" w:styleId="CommentSubjectChar">
    <w:name w:val="Comment Subject Char"/>
    <w:basedOn w:val="CommentTextChar"/>
    <w:link w:val="CommentSubject"/>
    <w:uiPriority w:val="99"/>
    <w:semiHidden/>
    <w:rsid w:val="00E236E4"/>
    <w:rPr>
      <w:b/>
      <w:bCs/>
      <w:sz w:val="20"/>
      <w:szCs w:val="20"/>
    </w:rPr>
  </w:style>
  <w:style w:type="paragraph" w:customStyle="1" w:styleId="CommentText1">
    <w:name w:val="Comment Text1"/>
    <w:basedOn w:val="Standard"/>
    <w:rsid w:val="00F6459D"/>
    <w:pPr>
      <w:spacing w:line="240" w:lineRule="auto"/>
    </w:pPr>
    <w:rPr>
      <w:sz w:val="20"/>
      <w:szCs w:val="20"/>
    </w:rPr>
  </w:style>
  <w:style w:type="character" w:customStyle="1" w:styleId="CommentReference1">
    <w:name w:val="Comment Reference1"/>
    <w:basedOn w:val="Absatz-Standardschriftart"/>
    <w:rsid w:val="00F6459D"/>
    <w:rPr>
      <w:sz w:val="16"/>
      <w:szCs w:val="16"/>
    </w:rPr>
  </w:style>
  <w:style w:type="paragraph" w:customStyle="1" w:styleId="CommentSubject1">
    <w:name w:val="Comment Subject1"/>
    <w:basedOn w:val="CommentText1"/>
    <w:next w:val="CommentText1"/>
    <w:rsid w:val="00F6459D"/>
    <w:rPr>
      <w:b/>
      <w:bCs/>
    </w:rPr>
  </w:style>
  <w:style w:type="character" w:styleId="Hyperlink">
    <w:name w:val="Hyperlink"/>
    <w:uiPriority w:val="99"/>
    <w:unhideWhenUsed/>
    <w:rsid w:val="00183318"/>
    <w:rPr>
      <w:color w:val="0000FF"/>
      <w:u w:val="single"/>
    </w:rPr>
  </w:style>
  <w:style w:type="character" w:styleId="BesuchterLink">
    <w:name w:val="FollowedHyperlink"/>
    <w:basedOn w:val="Absatz-Standardschriftart"/>
    <w:uiPriority w:val="99"/>
    <w:semiHidden/>
    <w:unhideWhenUsed/>
    <w:rsid w:val="001833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energiegemeinschaften.gv.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5EF16FE21F04448ACD60D95495F26FA" ma:contentTypeVersion="3" ma:contentTypeDescription="Ein neues Dokument erstellen." ma:contentTypeScope="" ma:versionID="3ce2bb27dbeb637011cda1c6f7adb4a0">
  <xsd:schema xmlns:xsd="http://www.w3.org/2001/XMLSchema" xmlns:xs="http://www.w3.org/2001/XMLSchema" xmlns:p="http://schemas.microsoft.com/office/2006/metadata/properties" xmlns:ns2="f8c60138-efb7-46f8-9a1b-30160d21694a" targetNamespace="http://schemas.microsoft.com/office/2006/metadata/properties" ma:root="true" ma:fieldsID="537e57fc7d5a229be39954226c9dc78c" ns2:_="">
    <xsd:import namespace="f8c60138-efb7-46f8-9a1b-30160d21694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60138-efb7-46f8-9a1b-30160d216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82EE3A-55CB-473F-907A-47AB6E418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c60138-efb7-46f8-9a1b-30160d216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B1BB13-B654-45D0-9385-F83E363911C2}">
  <ds:schemaRefs>
    <ds:schemaRef ds:uri="http://schemas.microsoft.com/sharepoint/v3/contenttype/forms"/>
  </ds:schemaRefs>
</ds:datastoreItem>
</file>

<file path=customXml/itemProps3.xml><?xml version="1.0" encoding="utf-8"?>
<ds:datastoreItem xmlns:ds="http://schemas.openxmlformats.org/officeDocument/2006/customXml" ds:itemID="{81E4B9AE-4BFF-48FA-B847-A2E63AACB7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2102</Words>
  <Characters>13243</Characters>
  <Application>Microsoft Office Word</Application>
  <DocSecurity>0</DocSecurity>
  <Lines>110</Lines>
  <Paragraphs>30</Paragraphs>
  <ScaleCrop>false</ScaleCrop>
  <Company/>
  <LinksUpToDate>false</LinksUpToDate>
  <CharactersWithSpaces>15315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NHP</dc:creator>
  <cp:keywords/>
  <dc:description/>
  <cp:lastModifiedBy>Michaela Niederhofer</cp:lastModifiedBy>
  <cp:revision>2</cp:revision>
  <dcterms:created xsi:type="dcterms:W3CDTF">2026-08-31T07:01:00Z</dcterms:created>
  <dcterms:modified xsi:type="dcterms:W3CDTF">2026-08-31T07:01:00Z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0x01010005EF16FE21F04448ACD60D95495F26FA</vt:lpwstr>
  </property>
</Properties>
</file>