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BF25" w14:textId="67825875" w:rsidR="00A97129" w:rsidRPr="000F424A" w:rsidRDefault="00A97129" w:rsidP="000F424A">
      <w:pPr>
        <w:pStyle w:val="Empfnger"/>
        <w:jc w:val="center"/>
        <w:rPr>
          <w:b/>
          <w:sz w:val="32"/>
          <w:szCs w:val="32"/>
          <w:lang w:val="de-AT"/>
        </w:rPr>
      </w:pPr>
      <w:r w:rsidRPr="000F424A">
        <w:rPr>
          <w:b/>
          <w:sz w:val="32"/>
          <w:szCs w:val="32"/>
          <w:lang w:val="de-AT"/>
        </w:rPr>
        <w:t>Vorschlag</w:t>
      </w:r>
      <w:r w:rsidR="000F424A">
        <w:rPr>
          <w:b/>
          <w:sz w:val="32"/>
          <w:szCs w:val="32"/>
          <w:lang w:val="de-AT"/>
        </w:rPr>
        <w:t xml:space="preserve"> </w:t>
      </w:r>
      <w:r w:rsidRPr="000F424A">
        <w:rPr>
          <w:b/>
          <w:sz w:val="32"/>
          <w:szCs w:val="32"/>
          <w:lang w:val="de-AT"/>
        </w:rPr>
        <w:t>für eine</w:t>
      </w:r>
    </w:p>
    <w:p w14:paraId="302BD754" w14:textId="77777777" w:rsidR="000F424A" w:rsidRPr="000F424A" w:rsidRDefault="000F424A" w:rsidP="000F424A">
      <w:pPr>
        <w:pStyle w:val="Empfnger"/>
        <w:jc w:val="center"/>
        <w:rPr>
          <w:noProof/>
          <w:color w:val="000000"/>
          <w:sz w:val="20"/>
          <w:lang w:eastAsia="de-AT"/>
        </w:rPr>
      </w:pPr>
    </w:p>
    <w:p w14:paraId="63E9C73B" w14:textId="77777777" w:rsidR="00A97129" w:rsidRDefault="00A97129" w:rsidP="00A97129">
      <w:pPr>
        <w:spacing w:line="360" w:lineRule="auto"/>
        <w:jc w:val="center"/>
        <w:rPr>
          <w:b/>
          <w:sz w:val="32"/>
          <w:szCs w:val="32"/>
          <w:lang w:val="de-AT"/>
        </w:rPr>
      </w:pPr>
      <w:bookmarkStart w:id="0" w:name="_Hlk97140587"/>
      <w:r>
        <w:rPr>
          <w:b/>
          <w:sz w:val="32"/>
          <w:szCs w:val="32"/>
          <w:lang w:val="de-AT"/>
        </w:rPr>
        <w:t>ENERGIE- und LEISTUNGSBEZUGSVEREINBARUNG</w:t>
      </w:r>
    </w:p>
    <w:bookmarkEnd w:id="0"/>
    <w:p w14:paraId="6CCA2B41" w14:textId="7FBEA18E" w:rsidR="00A97129" w:rsidRDefault="00A97129" w:rsidP="00027295">
      <w:pPr>
        <w:jc w:val="center"/>
        <w:rPr>
          <w:b/>
          <w:bCs/>
        </w:rPr>
      </w:pPr>
    </w:p>
    <w:p w14:paraId="4F48C862" w14:textId="77777777" w:rsidR="00F272BD" w:rsidRDefault="00F272BD" w:rsidP="00027295">
      <w:pPr>
        <w:jc w:val="center"/>
        <w:rPr>
          <w:b/>
          <w:bCs/>
        </w:rPr>
      </w:pPr>
    </w:p>
    <w:p w14:paraId="6872EA1F" w14:textId="1276A5FA" w:rsidR="00ED5F2E" w:rsidRDefault="00ED5F2E" w:rsidP="00ED5F2E">
      <w:pPr>
        <w:rPr>
          <w:b/>
          <w:bCs/>
        </w:rPr>
      </w:pPr>
      <w:r w:rsidRPr="00A50F0D">
        <w:rPr>
          <w:b/>
          <w:bCs/>
        </w:rPr>
        <w:t>Einleitende Bemerkungen, Hinweise zur Nutzung, Haftungsausschluss</w:t>
      </w:r>
    </w:p>
    <w:p w14:paraId="001B174F" w14:textId="77777777" w:rsidR="00ED5F2E" w:rsidRPr="00A50F0D" w:rsidRDefault="00ED5F2E" w:rsidP="00ED5F2E">
      <w:pPr>
        <w:rPr>
          <w:b/>
          <w:bCs/>
        </w:rPr>
      </w:pPr>
    </w:p>
    <w:p w14:paraId="5B9E0A03" w14:textId="7582E43B" w:rsidR="002B3CC6" w:rsidRPr="00ED5F2E" w:rsidRDefault="002B3CC6" w:rsidP="00ED5F2E">
      <w:pPr>
        <w:rPr>
          <w:noProof/>
          <w:color w:val="000000"/>
          <w:lang w:eastAsia="de-AT"/>
        </w:rPr>
      </w:pPr>
      <w:r w:rsidRPr="002B3CC6">
        <w:rPr>
          <w:rFonts w:eastAsiaTheme="minorHAnsi"/>
          <w:lang w:val="de-AT" w:eastAsia="en-US"/>
        </w:rPr>
        <w:t xml:space="preserve">Bei </w:t>
      </w:r>
      <w:r w:rsidR="00D73638" w:rsidRPr="00ED5F2E">
        <w:rPr>
          <w:rFonts w:eastAsiaTheme="minorHAnsi"/>
          <w:lang w:val="de-AT" w:eastAsia="en-US"/>
        </w:rPr>
        <w:t>vorliegendem Text</w:t>
      </w:r>
      <w:r w:rsidRPr="002B3CC6">
        <w:rPr>
          <w:rFonts w:eastAsiaTheme="minorHAnsi"/>
          <w:lang w:val="de-AT" w:eastAsia="en-US"/>
        </w:rPr>
        <w:t xml:space="preserve"> handelt es sich um einen</w:t>
      </w:r>
      <w:r w:rsidRPr="002B3CC6">
        <w:rPr>
          <w:rFonts w:eastAsiaTheme="minorHAnsi"/>
          <w:b/>
          <w:bCs/>
          <w:lang w:val="de-AT" w:eastAsia="en-US"/>
        </w:rPr>
        <w:t xml:space="preserve"> </w:t>
      </w:r>
      <w:r w:rsidRPr="002B3CC6">
        <w:rPr>
          <w:rFonts w:eastAsiaTheme="minorHAnsi"/>
          <w:lang w:val="de-AT" w:eastAsia="en-US"/>
        </w:rPr>
        <w:t>Vorschlag für eine</w:t>
      </w:r>
      <w:r w:rsidRPr="002B3CC6">
        <w:rPr>
          <w:rFonts w:eastAsiaTheme="minorHAnsi"/>
          <w:b/>
          <w:bCs/>
          <w:lang w:val="de-AT" w:eastAsia="en-US"/>
        </w:rPr>
        <w:t xml:space="preserve"> ENERGIE- und LEISTUNGSBEZUGSVEREINBARUNG</w:t>
      </w:r>
      <w:r w:rsidRPr="002B3CC6">
        <w:rPr>
          <w:rFonts w:eastAsiaTheme="minorHAnsi"/>
          <w:lang w:val="de-AT" w:eastAsia="en-US"/>
        </w:rPr>
        <w:t xml:space="preserve"> zwischen einer Erneuerbare-Energie-Gemeinschaft und ihren Mitgliedern/Gesellschaftern.</w:t>
      </w:r>
      <w:r w:rsidR="00D73638" w:rsidRPr="00ED5F2E">
        <w:rPr>
          <w:rFonts w:eastAsiaTheme="minorHAnsi"/>
          <w:lang w:val="de-AT" w:eastAsia="en-US"/>
        </w:rPr>
        <w:t xml:space="preserve"> Er </w:t>
      </w:r>
      <w:r w:rsidR="00D73638" w:rsidRPr="00ED5F2E">
        <w:rPr>
          <w:color w:val="000000"/>
          <w:lang w:eastAsia="de-AT"/>
        </w:rPr>
        <w:t xml:space="preserve">dient </w:t>
      </w:r>
      <w:r w:rsidR="00ED5F2E" w:rsidRPr="00683EA8">
        <w:t xml:space="preserve">der Erläuterung und </w:t>
      </w:r>
      <w:r w:rsidR="00D73638" w:rsidRPr="00ED5F2E">
        <w:rPr>
          <w:color w:val="000000"/>
          <w:lang w:eastAsia="de-AT"/>
        </w:rPr>
        <w:t xml:space="preserve">der vertraglichen Erfüllung der erforderlichen energierechtlichen Rahmenbedingungen gemäß </w:t>
      </w:r>
      <w:r w:rsidR="00D73638" w:rsidRPr="00ED5F2E">
        <w:rPr>
          <w:noProof/>
          <w:color w:val="000000"/>
          <w:lang w:eastAsia="de-AT"/>
        </w:rPr>
        <w:t>§§ 79f EAG und §§ 16c ff ElWOG 2010.</w:t>
      </w:r>
    </w:p>
    <w:p w14:paraId="177A24D2" w14:textId="77777777" w:rsidR="00BE536B" w:rsidRDefault="00BE536B" w:rsidP="00ED5F2E">
      <w:pPr>
        <w:rPr>
          <w:rFonts w:eastAsiaTheme="minorHAnsi"/>
          <w:lang w:val="de-AT" w:eastAsia="en-US"/>
        </w:rPr>
      </w:pPr>
    </w:p>
    <w:p w14:paraId="3492443E" w14:textId="7B160992" w:rsidR="0005645B" w:rsidRPr="00ED5F2E" w:rsidRDefault="0005645B" w:rsidP="00ED5F2E">
      <w:pPr>
        <w:rPr>
          <w:rFonts w:eastAsiaTheme="minorHAnsi"/>
          <w:lang w:val="de-AT" w:eastAsia="en-US"/>
        </w:rPr>
      </w:pPr>
      <w:r w:rsidRPr="00ED5F2E">
        <w:rPr>
          <w:rFonts w:eastAsiaTheme="minorHAnsi"/>
          <w:lang w:val="de-AT" w:eastAsia="en-US"/>
        </w:rPr>
        <w:t xml:space="preserve">Jedenfalls noch auszufüllende Passagen, anders wählbare Fristen, </w:t>
      </w:r>
      <w:r w:rsidR="008229EB" w:rsidRPr="00ED5F2E">
        <w:rPr>
          <w:rFonts w:eastAsiaTheme="minorHAnsi"/>
          <w:lang w:val="de-AT" w:eastAsia="en-US"/>
        </w:rPr>
        <w:t xml:space="preserve">Beträge, </w:t>
      </w:r>
      <w:r w:rsidRPr="00ED5F2E">
        <w:rPr>
          <w:rFonts w:eastAsiaTheme="minorHAnsi"/>
          <w:lang w:val="de-AT" w:eastAsia="en-US"/>
        </w:rPr>
        <w:t>etc. sind gelb unterlegt. Ausführliche Erläuterungen zu zentralen Textpassagen finden Sie im begleitenden Leitfaden</w:t>
      </w:r>
      <w:r w:rsidR="00A97129">
        <w:rPr>
          <w:rFonts w:eastAsiaTheme="minorHAnsi"/>
          <w:lang w:val="de-AT" w:eastAsia="en-US"/>
        </w:rPr>
        <w:t xml:space="preserve"> [link]</w:t>
      </w:r>
      <w:r w:rsidRPr="00ED5F2E">
        <w:rPr>
          <w:rFonts w:eastAsiaTheme="minorHAnsi"/>
          <w:lang w:val="de-AT" w:eastAsia="en-US"/>
        </w:rPr>
        <w:t xml:space="preserve">, Stellen mit besonders wichtigen </w:t>
      </w:r>
      <w:r w:rsidR="00A97129">
        <w:rPr>
          <w:rFonts w:eastAsiaTheme="minorHAnsi"/>
          <w:lang w:val="de-AT" w:eastAsia="en-US"/>
        </w:rPr>
        <w:t>Anmerkungen</w:t>
      </w:r>
      <w:r w:rsidRPr="00ED5F2E">
        <w:rPr>
          <w:rFonts w:eastAsiaTheme="minorHAnsi"/>
          <w:lang w:val="de-AT" w:eastAsia="en-US"/>
        </w:rPr>
        <w:t xml:space="preserve"> sind mit einer Fußnote gekennzeichnet.</w:t>
      </w:r>
    </w:p>
    <w:p w14:paraId="643E8967" w14:textId="654179AC" w:rsidR="00D03548" w:rsidRPr="00ED5F2E" w:rsidRDefault="00D03548" w:rsidP="00ED5F2E">
      <w:pPr>
        <w:rPr>
          <w:rFonts w:eastAsiaTheme="minorHAnsi"/>
          <w:lang w:val="de-AT" w:eastAsia="en-US"/>
        </w:rPr>
      </w:pPr>
      <w:r w:rsidRPr="00ED5F2E">
        <w:rPr>
          <w:rFonts w:eastAsiaTheme="minorHAnsi"/>
          <w:lang w:val="de-AT" w:eastAsia="en-US"/>
        </w:rPr>
        <w:t>Für Anpassungen des Vertragsvorschlages an Ihren jeweiligen Einzelfall wird die Beiziehung von fachlicher Beratung empfohlen.</w:t>
      </w:r>
    </w:p>
    <w:p w14:paraId="56F9EC42" w14:textId="77777777" w:rsidR="00C7597C" w:rsidRDefault="00C7597C" w:rsidP="00ED5F2E">
      <w:pPr>
        <w:rPr>
          <w:rFonts w:eastAsiaTheme="minorHAnsi"/>
          <w:b/>
          <w:bCs/>
          <w:lang w:val="de-AT" w:eastAsia="en-US"/>
        </w:rPr>
      </w:pPr>
    </w:p>
    <w:p w14:paraId="6731F6F4" w14:textId="2E0A29FF" w:rsidR="0005645B" w:rsidRPr="002B3CC6" w:rsidRDefault="0005645B" w:rsidP="00ED5F2E">
      <w:pPr>
        <w:rPr>
          <w:rFonts w:eastAsiaTheme="minorHAnsi"/>
          <w:lang w:val="de-AT" w:eastAsia="en-US"/>
        </w:rPr>
      </w:pPr>
      <w:r w:rsidRPr="00ED5F2E">
        <w:rPr>
          <w:rFonts w:eastAsiaTheme="minorHAnsi"/>
          <w:b/>
          <w:bCs/>
          <w:lang w:val="de-AT" w:eastAsia="en-US"/>
        </w:rPr>
        <w:t>Ausgegangen wird vom konkreten Fall</w:t>
      </w:r>
      <w:r w:rsidRPr="00ED5F2E">
        <w:rPr>
          <w:rFonts w:eastAsiaTheme="minorHAnsi"/>
          <w:lang w:val="de-AT" w:eastAsia="en-US"/>
        </w:rPr>
        <w:t xml:space="preserve"> einer Erneuerbare-Energie-Gemeinschaft (EEG) </w:t>
      </w:r>
      <w:r w:rsidR="00D03548" w:rsidRPr="00ED5F2E">
        <w:rPr>
          <w:rFonts w:eastAsiaTheme="minorHAnsi"/>
          <w:lang w:val="de-AT" w:eastAsia="en-US"/>
        </w:rPr>
        <w:t xml:space="preserve">organisiert </w:t>
      </w:r>
      <w:r w:rsidRPr="00ED5F2E">
        <w:rPr>
          <w:rFonts w:eastAsiaTheme="minorHAnsi"/>
          <w:lang w:val="de-AT" w:eastAsia="en-US"/>
        </w:rPr>
        <w:t>als Verein, die Mitglied</w:t>
      </w:r>
      <w:r w:rsidR="00D03548" w:rsidRPr="00ED5F2E">
        <w:rPr>
          <w:rFonts w:eastAsiaTheme="minorHAnsi"/>
          <w:lang w:val="de-AT" w:eastAsia="en-US"/>
        </w:rPr>
        <w:t>er</w:t>
      </w:r>
      <w:r w:rsidRPr="00ED5F2E">
        <w:rPr>
          <w:rFonts w:eastAsiaTheme="minorHAnsi"/>
          <w:lang w:val="de-AT" w:eastAsia="en-US"/>
        </w:rPr>
        <w:t xml:space="preserve"> sind teilnehmende Netzbenutzer und Abnehmer elektrischer Energie, die </w:t>
      </w:r>
      <w:r w:rsidR="00D03548" w:rsidRPr="00ED5F2E">
        <w:rPr>
          <w:rFonts w:eastAsiaTheme="minorHAnsi"/>
          <w:lang w:val="de-AT" w:eastAsia="en-US"/>
        </w:rPr>
        <w:t xml:space="preserve">Zuteilung </w:t>
      </w:r>
      <w:r w:rsidR="008229EB" w:rsidRPr="00ED5F2E">
        <w:rPr>
          <w:rFonts w:eastAsiaTheme="minorHAnsi"/>
          <w:lang w:val="de-AT" w:eastAsia="en-US"/>
        </w:rPr>
        <w:t xml:space="preserve">dieser </w:t>
      </w:r>
      <w:r w:rsidR="00D03548" w:rsidRPr="00ED5F2E">
        <w:rPr>
          <w:rFonts w:eastAsiaTheme="minorHAnsi"/>
          <w:lang w:val="de-AT" w:eastAsia="en-US"/>
        </w:rPr>
        <w:t xml:space="preserve">Energie </w:t>
      </w:r>
      <w:r w:rsidRPr="00ED5F2E">
        <w:rPr>
          <w:rFonts w:eastAsiaTheme="minorHAnsi"/>
          <w:lang w:val="de-AT" w:eastAsia="en-US"/>
        </w:rPr>
        <w:t xml:space="preserve">erfolgt über das </w:t>
      </w:r>
      <w:r w:rsidRPr="00ED5F2E">
        <w:rPr>
          <w:rFonts w:eastAsiaTheme="minorHAnsi"/>
          <w:b/>
          <w:bCs/>
          <w:lang w:val="de-AT" w:eastAsia="en-US"/>
        </w:rPr>
        <w:t>dynamische Modell</w:t>
      </w:r>
      <w:r w:rsidRPr="00ED5F2E">
        <w:rPr>
          <w:rFonts w:eastAsiaTheme="minorHAnsi"/>
          <w:lang w:val="de-AT" w:eastAsia="en-US"/>
        </w:rPr>
        <w:t>.</w:t>
      </w:r>
    </w:p>
    <w:p w14:paraId="23FDAFCC" w14:textId="77777777" w:rsidR="00004264" w:rsidRDefault="00004264" w:rsidP="00ED5F2E">
      <w:pPr>
        <w:rPr>
          <w:rFonts w:eastAsiaTheme="minorHAnsi"/>
          <w:lang w:val="de-AT" w:eastAsia="en-US"/>
        </w:rPr>
      </w:pPr>
    </w:p>
    <w:p w14:paraId="55D88ECE" w14:textId="564DEF5D" w:rsidR="00D03548" w:rsidRDefault="00D03548" w:rsidP="00ED5F2E">
      <w:pPr>
        <w:rPr>
          <w:rFonts w:eastAsiaTheme="minorHAnsi"/>
          <w:lang w:val="de-AT" w:eastAsia="en-US"/>
        </w:rPr>
      </w:pPr>
      <w:r w:rsidRPr="00ED5F2E">
        <w:rPr>
          <w:rFonts w:eastAsiaTheme="minorHAnsi"/>
          <w:lang w:val="de-AT" w:eastAsia="en-US"/>
        </w:rPr>
        <w:t>Betrieb, Erhaltung und Wartung der sowie Haftung für die Energieerzeugungsanlage liegen gegenüber dem teilnehmenden Netzbenutzer in der alleinigen Verantwortung und Kostentragung der Erneuerbare-Energie-Gemeinschaft (EEG) – dieses Faktum ist betriebswirtschaftlich zu berücksichtigen; die EEG verantwortet auch ausschließlich die Erfüllung aller elektrizitätsrechtlichen Erfordernisse</w:t>
      </w:r>
      <w:r w:rsidR="00ED5F2E" w:rsidRPr="00ED5F2E">
        <w:rPr>
          <w:rFonts w:eastAsiaTheme="minorHAnsi"/>
          <w:lang w:val="de-AT" w:eastAsia="en-US"/>
        </w:rPr>
        <w:t>.</w:t>
      </w:r>
    </w:p>
    <w:p w14:paraId="412CEC19" w14:textId="77777777" w:rsidR="00F272BD" w:rsidRPr="00ED5F2E" w:rsidRDefault="00F272BD" w:rsidP="00ED5F2E">
      <w:pPr>
        <w:rPr>
          <w:rFonts w:eastAsiaTheme="minorHAnsi"/>
          <w:lang w:val="de-AT" w:eastAsia="en-US"/>
        </w:rPr>
      </w:pPr>
    </w:p>
    <w:p w14:paraId="6FEB6B25" w14:textId="05AD737C" w:rsidR="00D03548" w:rsidRPr="00ED5F2E" w:rsidRDefault="00D03548" w:rsidP="00ED5F2E">
      <w:pPr>
        <w:rPr>
          <w:rFonts w:eastAsiaTheme="minorHAnsi"/>
          <w:lang w:val="de-AT" w:eastAsia="en-US"/>
        </w:rPr>
      </w:pPr>
      <w:r w:rsidRPr="00ED5F2E">
        <w:rPr>
          <w:rFonts w:eastAsiaTheme="minorHAnsi"/>
          <w:lang w:val="de-AT" w:eastAsia="en-US"/>
        </w:rPr>
        <w:t>Die Frage der Preisgestaltung und –</w:t>
      </w:r>
      <w:proofErr w:type="spellStart"/>
      <w:r w:rsidRPr="00ED5F2E">
        <w:rPr>
          <w:rFonts w:eastAsiaTheme="minorHAnsi"/>
          <w:lang w:val="de-AT" w:eastAsia="en-US"/>
        </w:rPr>
        <w:t>findung</w:t>
      </w:r>
      <w:proofErr w:type="spellEnd"/>
      <w:r w:rsidRPr="00ED5F2E">
        <w:rPr>
          <w:rFonts w:eastAsiaTheme="minorHAnsi"/>
          <w:lang w:val="de-AT" w:eastAsia="en-US"/>
        </w:rPr>
        <w:t xml:space="preserve"> ist offen; ist hier ein variables System abhängig von den Anforderungen der EEG erforderlich, wäre das ergänzend </w:t>
      </w:r>
      <w:r w:rsidR="00004264">
        <w:rPr>
          <w:rFonts w:eastAsiaTheme="minorHAnsi"/>
          <w:lang w:val="de-AT" w:eastAsia="en-US"/>
        </w:rPr>
        <w:t>umzusetzen</w:t>
      </w:r>
      <w:r w:rsidR="00ED5F2E" w:rsidRPr="00ED5F2E">
        <w:rPr>
          <w:rFonts w:eastAsiaTheme="minorHAnsi"/>
          <w:lang w:val="de-AT" w:eastAsia="en-US"/>
        </w:rPr>
        <w:t>.</w:t>
      </w:r>
    </w:p>
    <w:p w14:paraId="357A6360" w14:textId="699DA9A6" w:rsidR="00D03548" w:rsidRDefault="00D03548" w:rsidP="00ED5F2E">
      <w:pPr>
        <w:rPr>
          <w:rFonts w:eastAsiaTheme="minorHAnsi"/>
          <w:lang w:val="de-AT" w:eastAsia="en-US"/>
        </w:rPr>
      </w:pPr>
      <w:r w:rsidRPr="00ED5F2E">
        <w:rPr>
          <w:rFonts w:eastAsiaTheme="minorHAnsi"/>
          <w:lang w:val="de-AT" w:eastAsia="en-US"/>
        </w:rPr>
        <w:t xml:space="preserve">Die </w:t>
      </w:r>
      <w:r w:rsidR="00004264">
        <w:rPr>
          <w:rFonts w:eastAsiaTheme="minorHAnsi"/>
          <w:lang w:val="de-AT" w:eastAsia="en-US"/>
        </w:rPr>
        <w:t>richtige</w:t>
      </w:r>
      <w:r w:rsidRPr="00ED5F2E">
        <w:rPr>
          <w:rFonts w:eastAsiaTheme="minorHAnsi"/>
          <w:lang w:val="de-AT" w:eastAsia="en-US"/>
        </w:rPr>
        <w:t xml:space="preserve"> Festlegung des Energiebezugspreises unter Berücksichtigung aller in diesem Konzept anfallenden Steuern (</w:t>
      </w:r>
      <w:proofErr w:type="spellStart"/>
      <w:r w:rsidRPr="00ED5F2E">
        <w:rPr>
          <w:rFonts w:eastAsiaTheme="minorHAnsi"/>
          <w:lang w:val="de-AT" w:eastAsia="en-US"/>
        </w:rPr>
        <w:t>zB</w:t>
      </w:r>
      <w:proofErr w:type="spellEnd"/>
      <w:r w:rsidRPr="00ED5F2E">
        <w:rPr>
          <w:rFonts w:eastAsiaTheme="minorHAnsi"/>
          <w:lang w:val="de-AT" w:eastAsia="en-US"/>
        </w:rPr>
        <w:t xml:space="preserve"> </w:t>
      </w:r>
      <w:proofErr w:type="spellStart"/>
      <w:r w:rsidRPr="00ED5F2E">
        <w:rPr>
          <w:rFonts w:eastAsiaTheme="minorHAnsi"/>
          <w:lang w:val="de-AT" w:eastAsia="en-US"/>
        </w:rPr>
        <w:t>USt</w:t>
      </w:r>
      <w:proofErr w:type="spellEnd"/>
      <w:r w:rsidRPr="00ED5F2E">
        <w:rPr>
          <w:rFonts w:eastAsiaTheme="minorHAnsi"/>
          <w:lang w:val="de-AT" w:eastAsia="en-US"/>
        </w:rPr>
        <w:t>, Ertragssteuern</w:t>
      </w:r>
      <w:r w:rsidR="00005EE1">
        <w:rPr>
          <w:rFonts w:eastAsiaTheme="minorHAnsi"/>
          <w:lang w:val="de-AT" w:eastAsia="en-US"/>
        </w:rPr>
        <w:t xml:space="preserve">, </w:t>
      </w:r>
      <w:r w:rsidR="00005EE1" w:rsidRPr="00ED5F2E">
        <w:rPr>
          <w:rFonts w:eastAsiaTheme="minorHAnsi"/>
          <w:lang w:val="de-AT" w:eastAsia="en-US"/>
        </w:rPr>
        <w:t>Abgaben, Gebühren</w:t>
      </w:r>
      <w:r w:rsidRPr="00ED5F2E">
        <w:rPr>
          <w:rFonts w:eastAsiaTheme="minorHAnsi"/>
          <w:lang w:val="de-AT" w:eastAsia="en-US"/>
        </w:rPr>
        <w:t>)</w:t>
      </w:r>
      <w:r w:rsidR="00005EE1">
        <w:rPr>
          <w:rFonts w:eastAsiaTheme="minorHAnsi"/>
          <w:lang w:val="de-AT" w:eastAsia="en-US"/>
        </w:rPr>
        <w:t xml:space="preserve"> </w:t>
      </w:r>
      <w:r w:rsidRPr="00ED5F2E">
        <w:rPr>
          <w:rFonts w:eastAsiaTheme="minorHAnsi"/>
          <w:lang w:val="de-AT" w:eastAsia="en-US"/>
        </w:rPr>
        <w:t>und allfälliger sonstiger Entgelte erweist sich für die Wirtschaftlichkeit als entscheidend.</w:t>
      </w:r>
    </w:p>
    <w:p w14:paraId="1CA7D471" w14:textId="77777777" w:rsidR="00F272BD" w:rsidRPr="00ED5F2E" w:rsidRDefault="00F272BD" w:rsidP="00ED5F2E">
      <w:pPr>
        <w:rPr>
          <w:rFonts w:eastAsiaTheme="minorHAnsi"/>
          <w:lang w:val="de-AT" w:eastAsia="en-US"/>
        </w:rPr>
      </w:pPr>
    </w:p>
    <w:p w14:paraId="72A9AD60" w14:textId="60823FF6" w:rsidR="00F272BD" w:rsidRDefault="00D03548" w:rsidP="00ED5F2E">
      <w:pPr>
        <w:rPr>
          <w:rFonts w:eastAsiaTheme="minorHAnsi"/>
          <w:lang w:val="de-AT" w:eastAsia="en-US"/>
        </w:rPr>
      </w:pPr>
      <w:r w:rsidRPr="00ED5F2E">
        <w:rPr>
          <w:rFonts w:eastAsiaTheme="minorHAnsi"/>
          <w:lang w:val="de-AT" w:eastAsia="en-US"/>
        </w:rPr>
        <w:t xml:space="preserve">Für die </w:t>
      </w:r>
      <w:r w:rsidR="00004264" w:rsidRPr="00005EE1">
        <w:rPr>
          <w:rFonts w:eastAsiaTheme="minorHAnsi"/>
          <w:b/>
          <w:bCs/>
          <w:lang w:val="de-AT" w:eastAsia="en-US"/>
        </w:rPr>
        <w:t>Wertsicherung</w:t>
      </w:r>
      <w:r w:rsidRPr="00005EE1">
        <w:rPr>
          <w:rFonts w:eastAsiaTheme="minorHAnsi"/>
          <w:b/>
          <w:bCs/>
          <w:lang w:val="de-AT" w:eastAsia="en-US"/>
        </w:rPr>
        <w:t xml:space="preserve"> ist der </w:t>
      </w:r>
      <w:r w:rsidR="00F272BD" w:rsidRPr="00005EE1">
        <w:rPr>
          <w:rFonts w:eastAsiaTheme="minorHAnsi"/>
          <w:b/>
          <w:bCs/>
          <w:lang w:val="de-AT" w:eastAsia="en-US"/>
        </w:rPr>
        <w:t>Verbraucherpreisindex (</w:t>
      </w:r>
      <w:r w:rsidRPr="00005EE1">
        <w:rPr>
          <w:rFonts w:eastAsiaTheme="minorHAnsi"/>
          <w:b/>
          <w:bCs/>
          <w:lang w:val="de-AT" w:eastAsia="en-US"/>
        </w:rPr>
        <w:t>VPI</w:t>
      </w:r>
      <w:r w:rsidR="00F272BD" w:rsidRPr="00005EE1">
        <w:rPr>
          <w:rFonts w:eastAsiaTheme="minorHAnsi"/>
          <w:b/>
          <w:bCs/>
          <w:lang w:val="de-AT" w:eastAsia="en-US"/>
        </w:rPr>
        <w:t>)</w:t>
      </w:r>
      <w:r w:rsidRPr="00ED5F2E">
        <w:rPr>
          <w:rFonts w:eastAsiaTheme="minorHAnsi"/>
          <w:lang w:val="de-AT" w:eastAsia="en-US"/>
        </w:rPr>
        <w:t xml:space="preserve"> vorgesehen; derartige Indexierungen sind jedoch immer mit einem entsprechenden Risiko einer nicht korrekten Abbildung aller relevanten Kostenbestandteile für die EEG verbunden und bleiben damit risikobehaftet.</w:t>
      </w:r>
    </w:p>
    <w:p w14:paraId="33433A4F" w14:textId="61E2C8DD" w:rsidR="00D03548" w:rsidRDefault="00D03548" w:rsidP="00ED5F2E">
      <w:pPr>
        <w:rPr>
          <w:rFonts w:eastAsiaTheme="minorHAnsi"/>
          <w:lang w:val="de-AT" w:eastAsia="en-US"/>
        </w:rPr>
      </w:pPr>
      <w:r w:rsidRPr="00ED5F2E">
        <w:rPr>
          <w:rFonts w:eastAsiaTheme="minorHAnsi"/>
          <w:lang w:val="de-AT" w:eastAsia="en-US"/>
        </w:rPr>
        <w:t xml:space="preserve">Bei variablen Preisgestaltungen auf Ebene der EEG könnten sich auch gänzlich abweichende Regelungen unter Entfall einer Indexierung als </w:t>
      </w:r>
      <w:r w:rsidR="00005EE1">
        <w:rPr>
          <w:rFonts w:eastAsiaTheme="minorHAnsi"/>
          <w:lang w:val="de-AT" w:eastAsia="en-US"/>
        </w:rPr>
        <w:t>sinnvoll</w:t>
      </w:r>
      <w:r w:rsidRPr="00ED5F2E">
        <w:rPr>
          <w:rFonts w:eastAsiaTheme="minorHAnsi"/>
          <w:lang w:val="de-AT" w:eastAsia="en-US"/>
        </w:rPr>
        <w:t xml:space="preserve"> erweisen. Die Indexierung </w:t>
      </w:r>
      <w:proofErr w:type="gramStart"/>
      <w:r w:rsidRPr="00ED5F2E">
        <w:rPr>
          <w:rFonts w:eastAsiaTheme="minorHAnsi"/>
          <w:lang w:val="de-AT" w:eastAsia="en-US"/>
        </w:rPr>
        <w:t>darf letztlich</w:t>
      </w:r>
      <w:proofErr w:type="gramEnd"/>
      <w:r w:rsidRPr="00ED5F2E">
        <w:rPr>
          <w:rFonts w:eastAsiaTheme="minorHAnsi"/>
          <w:lang w:val="de-AT" w:eastAsia="en-US"/>
        </w:rPr>
        <w:t xml:space="preserve"> auch die nicht auf finanziellen Gewinn gerichtete Positionierung der EEG nicht gefährden.</w:t>
      </w:r>
    </w:p>
    <w:p w14:paraId="4CDAADF8" w14:textId="77777777" w:rsidR="00F272BD" w:rsidRPr="00ED5F2E" w:rsidRDefault="00F272BD" w:rsidP="00ED5F2E">
      <w:pPr>
        <w:rPr>
          <w:rFonts w:eastAsiaTheme="minorHAnsi"/>
          <w:lang w:val="de-AT" w:eastAsia="en-US"/>
        </w:rPr>
      </w:pPr>
    </w:p>
    <w:p w14:paraId="3520B9C6" w14:textId="547CDF18" w:rsidR="00D03548" w:rsidRPr="00ED5F2E" w:rsidRDefault="00D03548" w:rsidP="00ED5F2E">
      <w:pPr>
        <w:rPr>
          <w:rFonts w:eastAsiaTheme="minorHAnsi"/>
          <w:lang w:val="de-AT" w:eastAsia="en-US"/>
        </w:rPr>
      </w:pPr>
      <w:r w:rsidRPr="00ED5F2E">
        <w:rPr>
          <w:rFonts w:eastAsiaTheme="minorHAnsi"/>
          <w:lang w:val="de-AT" w:eastAsia="en-US"/>
        </w:rPr>
        <w:t>Die Mitgliederseite erhält keine konkret gewährleistete Bezugsberechtigung auf Basis gewährleisteter Erzeugungsmengen – die EEG ist in der konkreten Betriebsart weitgehend frei</w:t>
      </w:r>
      <w:r w:rsidR="00F272BD">
        <w:rPr>
          <w:rFonts w:eastAsiaTheme="minorHAnsi"/>
          <w:lang w:val="de-AT" w:eastAsia="en-US"/>
        </w:rPr>
        <w:t>.</w:t>
      </w:r>
    </w:p>
    <w:p w14:paraId="4383A8F0" w14:textId="4C2DF8A9" w:rsidR="00D03548" w:rsidRDefault="00D03548" w:rsidP="00ED5F2E">
      <w:pPr>
        <w:rPr>
          <w:rFonts w:eastAsiaTheme="minorHAnsi"/>
          <w:lang w:val="de-AT" w:eastAsia="en-US"/>
        </w:rPr>
      </w:pPr>
      <w:r w:rsidRPr="00ED5F2E">
        <w:rPr>
          <w:rFonts w:eastAsiaTheme="minorHAnsi"/>
          <w:lang w:val="de-AT" w:eastAsia="en-US"/>
        </w:rPr>
        <w:t xml:space="preserve">Die Kündigungsklauseln sind </w:t>
      </w:r>
      <w:proofErr w:type="spellStart"/>
      <w:r w:rsidRPr="00ED5F2E">
        <w:rPr>
          <w:rFonts w:eastAsiaTheme="minorHAnsi"/>
          <w:lang w:val="de-AT" w:eastAsia="en-US"/>
        </w:rPr>
        <w:t>iSd</w:t>
      </w:r>
      <w:proofErr w:type="spellEnd"/>
      <w:r w:rsidRPr="00ED5F2E">
        <w:rPr>
          <w:rFonts w:eastAsiaTheme="minorHAnsi"/>
          <w:lang w:val="de-AT" w:eastAsia="en-US"/>
        </w:rPr>
        <w:t xml:space="preserve"> Gewährleistung des jederzeitigen </w:t>
      </w:r>
      <w:proofErr w:type="gramStart"/>
      <w:r w:rsidRPr="00ED5F2E">
        <w:rPr>
          <w:rFonts w:eastAsiaTheme="minorHAnsi"/>
          <w:lang w:val="de-AT" w:eastAsia="en-US"/>
        </w:rPr>
        <w:t>Lieferantenwechsels relativ</w:t>
      </w:r>
      <w:proofErr w:type="gramEnd"/>
      <w:r w:rsidRPr="00ED5F2E">
        <w:rPr>
          <w:rFonts w:eastAsiaTheme="minorHAnsi"/>
          <w:lang w:val="de-AT" w:eastAsia="en-US"/>
        </w:rPr>
        <w:t xml:space="preserve"> offen zu Gunsten der Mitgliederseite gestaltet. Wesentlich ist der ergänzende Regelungsinhalt hierzu auf Ebene der EEG.</w:t>
      </w:r>
    </w:p>
    <w:p w14:paraId="1AA93D5E" w14:textId="77777777" w:rsidR="00F272BD" w:rsidRPr="00ED5F2E" w:rsidRDefault="00F272BD" w:rsidP="00ED5F2E">
      <w:pPr>
        <w:rPr>
          <w:rFonts w:eastAsiaTheme="minorHAnsi"/>
          <w:lang w:val="de-AT" w:eastAsia="en-US"/>
        </w:rPr>
      </w:pPr>
    </w:p>
    <w:p w14:paraId="45D773AD" w14:textId="2CE8A2F0" w:rsidR="00D03548" w:rsidRDefault="00D03548" w:rsidP="00ED5F2E">
      <w:pPr>
        <w:rPr>
          <w:rFonts w:eastAsiaTheme="minorHAnsi"/>
          <w:lang w:val="de-AT" w:eastAsia="en-US"/>
        </w:rPr>
      </w:pPr>
      <w:r w:rsidRPr="00ED5F2E">
        <w:rPr>
          <w:rFonts w:eastAsiaTheme="minorHAnsi"/>
          <w:lang w:val="de-AT" w:eastAsia="en-US"/>
        </w:rPr>
        <w:t>Selbstverständlich sind in diversen Punkten abweichende oder ergänzende Regelungen zu Gunsten der Mitglieder oder EEG möglich; diese sind jeweils separat zu prüfen und auszuarbeiten.</w:t>
      </w:r>
    </w:p>
    <w:p w14:paraId="73BFAC5F" w14:textId="77777777" w:rsidR="00F272BD" w:rsidRPr="00ED5F2E" w:rsidRDefault="00F272BD" w:rsidP="00ED5F2E">
      <w:pPr>
        <w:rPr>
          <w:rFonts w:eastAsiaTheme="minorHAnsi"/>
          <w:lang w:val="de-AT" w:eastAsia="en-US"/>
        </w:rPr>
      </w:pPr>
    </w:p>
    <w:p w14:paraId="7F06611D" w14:textId="1B44BAE4" w:rsidR="002B3CC6" w:rsidRDefault="002B3CC6" w:rsidP="00ED5F2E">
      <w:pPr>
        <w:rPr>
          <w:rFonts w:eastAsiaTheme="minorHAnsi"/>
          <w:lang w:val="de-AT" w:eastAsia="en-US"/>
        </w:rPr>
      </w:pPr>
      <w:r w:rsidRPr="002B3CC6">
        <w:rPr>
          <w:rFonts w:eastAsiaTheme="minorHAnsi"/>
          <w:b/>
          <w:bCs/>
          <w:lang w:val="de-AT" w:eastAsia="en-US"/>
        </w:rPr>
        <w:t>Steuer-, gebühren- und abgabenrechtliche sowie sonstige entgeltseitige Sachverhalte</w:t>
      </w:r>
      <w:r w:rsidRPr="002B3CC6">
        <w:rPr>
          <w:rFonts w:eastAsiaTheme="minorHAnsi"/>
          <w:lang w:val="de-AT" w:eastAsia="en-US"/>
        </w:rPr>
        <w:t xml:space="preserve"> wurden im Rahmen dieses Vertragsvorschlags </w:t>
      </w:r>
      <w:r w:rsidRPr="002B3CC6">
        <w:rPr>
          <w:rFonts w:eastAsiaTheme="minorHAnsi"/>
          <w:b/>
          <w:bCs/>
          <w:lang w:val="de-AT" w:eastAsia="en-US"/>
        </w:rPr>
        <w:t>nicht geprüft</w:t>
      </w:r>
      <w:r w:rsidRPr="002B3CC6">
        <w:rPr>
          <w:rFonts w:eastAsiaTheme="minorHAnsi"/>
          <w:lang w:val="de-AT" w:eastAsia="en-US"/>
        </w:rPr>
        <w:t>, die Heranziehung fachkompetenter steuerlicher Beratung wird für jeden Einzelfall angeraten. Als Hilfestellung kann hierzu der „Ratgeber für Steuern- und Abgaben für Energiegemeinschaften“ herangezogen werden.</w:t>
      </w:r>
    </w:p>
    <w:p w14:paraId="36C27267" w14:textId="77777777" w:rsidR="00F272BD" w:rsidRPr="002B3CC6" w:rsidRDefault="00F272BD" w:rsidP="00ED5F2E">
      <w:pPr>
        <w:rPr>
          <w:rFonts w:eastAsiaTheme="minorHAnsi"/>
          <w:lang w:val="de-AT" w:eastAsia="en-US"/>
        </w:rPr>
      </w:pPr>
    </w:p>
    <w:p w14:paraId="4AB5BEFC" w14:textId="3B020497" w:rsidR="1A2158CC" w:rsidRDefault="1A2158CC" w:rsidP="1A2158CC">
      <w:r w:rsidRPr="1A2158CC">
        <w:rPr>
          <w:rFonts w:eastAsia="Arial"/>
          <w:lang w:val="de-AT"/>
        </w:rPr>
        <w:t xml:space="preserve">Bei dem vorliegenden Dokument handelt es sich um ein unentgeltlich zur Verfügung gestelltes Muster. Die Koordinationsstelle für Energiegemeinschaften und der Klima- und Energiefonds übernehmen – insbesondere auf Grundlage von § 1300 zweiter Satz ABGB - </w:t>
      </w:r>
      <w:r w:rsidRPr="1A2158CC">
        <w:rPr>
          <w:rFonts w:eastAsia="Arial"/>
          <w:b/>
          <w:bCs/>
          <w:lang w:val="de-AT"/>
        </w:rPr>
        <w:t>keine</w:t>
      </w:r>
      <w:r w:rsidRPr="1A2158CC">
        <w:rPr>
          <w:rFonts w:eastAsia="Arial"/>
          <w:lang w:val="de-AT"/>
        </w:rPr>
        <w:t xml:space="preserve"> </w:t>
      </w:r>
      <w:r w:rsidRPr="1A2158CC">
        <w:rPr>
          <w:rFonts w:eastAsia="Arial"/>
          <w:b/>
          <w:bCs/>
          <w:lang w:val="de-AT"/>
        </w:rPr>
        <w:t>Haftung oder Gewähr</w:t>
      </w:r>
      <w:r w:rsidRPr="1A2158CC">
        <w:rPr>
          <w:rFonts w:eastAsia="Arial"/>
          <w:lang w:val="de-AT"/>
        </w:rPr>
        <w:t xml:space="preserve"> für Aktualität, Richtigkeit und/oder Vollständigkeit der bereitgestellten Informationen.</w:t>
      </w:r>
    </w:p>
    <w:p w14:paraId="414DE50E" w14:textId="77777777" w:rsidR="00F272BD" w:rsidRPr="002B3CC6" w:rsidRDefault="00F272BD" w:rsidP="00ED5F2E">
      <w:pPr>
        <w:rPr>
          <w:rFonts w:eastAsiaTheme="minorHAnsi"/>
          <w:lang w:val="de-AT" w:eastAsia="en-US"/>
        </w:rPr>
      </w:pPr>
    </w:p>
    <w:p w14:paraId="71A9F9D9" w14:textId="77777777" w:rsidR="002B3CC6" w:rsidRPr="002B3CC6" w:rsidRDefault="002B3CC6" w:rsidP="00ED5F2E">
      <w:pPr>
        <w:rPr>
          <w:rFonts w:eastAsiaTheme="minorHAnsi"/>
          <w:lang w:val="de-AT" w:eastAsia="en-US"/>
        </w:rPr>
      </w:pPr>
      <w:r w:rsidRPr="002B3CC6">
        <w:rPr>
          <w:rFonts w:eastAsiaTheme="minorHAnsi"/>
          <w:lang w:val="de-AT" w:eastAsia="en-US"/>
        </w:rPr>
        <w:t xml:space="preserve">Abschließend möchten wir darauf hinweisen, dass im Zusammenhang mit der Umsetzung von Erneuerbare-Energie-Gemeinschaften gemäß §§ 16c ff </w:t>
      </w:r>
      <w:proofErr w:type="spellStart"/>
      <w:r w:rsidRPr="002B3CC6">
        <w:rPr>
          <w:rFonts w:eastAsiaTheme="minorHAnsi"/>
          <w:lang w:val="de-AT" w:eastAsia="en-US"/>
        </w:rPr>
        <w:t>ElWOG</w:t>
      </w:r>
      <w:proofErr w:type="spellEnd"/>
      <w:r w:rsidRPr="002B3CC6">
        <w:rPr>
          <w:rFonts w:eastAsiaTheme="minorHAnsi"/>
          <w:lang w:val="de-AT" w:eastAsia="en-US"/>
        </w:rPr>
        <w:t xml:space="preserve"> 2010 sowie §§ 79f EAG noch gewisse zivil-, elektrizitäts- und steuer-/abgaben-/gebührenrechtliche Unsicherheiten bestehen. Bleiben Sie mit uns in Kontakt, wir halten Sie zu neuen Entwicklungen auf dem Laufenden.</w:t>
      </w:r>
    </w:p>
    <w:p w14:paraId="2F76D1FB" w14:textId="3A5EA44A" w:rsidR="004D5814" w:rsidRPr="00027295" w:rsidRDefault="00D03548" w:rsidP="00027295">
      <w:pPr>
        <w:spacing w:line="240" w:lineRule="auto"/>
        <w:rPr>
          <w:noProof/>
          <w:color w:val="000000"/>
          <w:u w:val="single"/>
          <w:lang w:eastAsia="de-AT"/>
        </w:rPr>
      </w:pPr>
      <w:r w:rsidRPr="008229EB">
        <w:rPr>
          <w:noProof/>
          <w:color w:val="000000"/>
          <w:u w:val="single"/>
          <w:lang w:eastAsia="de-AT"/>
        </w:rPr>
        <w:br w:type="page"/>
      </w:r>
    </w:p>
    <w:p w14:paraId="79ACFAA0" w14:textId="77777777" w:rsidR="000F424A" w:rsidRPr="000F424A" w:rsidRDefault="000F424A" w:rsidP="000F424A">
      <w:pPr>
        <w:pStyle w:val="Empfnger"/>
        <w:jc w:val="center"/>
        <w:rPr>
          <w:b/>
          <w:sz w:val="32"/>
          <w:szCs w:val="32"/>
          <w:lang w:val="de-AT"/>
        </w:rPr>
      </w:pPr>
      <w:r w:rsidRPr="000F424A">
        <w:rPr>
          <w:b/>
          <w:sz w:val="32"/>
          <w:szCs w:val="32"/>
          <w:lang w:val="de-AT"/>
        </w:rPr>
        <w:lastRenderedPageBreak/>
        <w:t>Vorschlag</w:t>
      </w:r>
      <w:r>
        <w:rPr>
          <w:b/>
          <w:sz w:val="32"/>
          <w:szCs w:val="32"/>
          <w:lang w:val="de-AT"/>
        </w:rPr>
        <w:t xml:space="preserve"> </w:t>
      </w:r>
      <w:r w:rsidRPr="000F424A">
        <w:rPr>
          <w:b/>
          <w:sz w:val="32"/>
          <w:szCs w:val="32"/>
          <w:lang w:val="de-AT"/>
        </w:rPr>
        <w:t>für eine</w:t>
      </w:r>
    </w:p>
    <w:p w14:paraId="7C17C954" w14:textId="77777777" w:rsidR="000F424A" w:rsidRPr="000F424A" w:rsidRDefault="000F424A" w:rsidP="000F424A">
      <w:pPr>
        <w:pStyle w:val="Empfnger"/>
        <w:jc w:val="center"/>
        <w:rPr>
          <w:noProof/>
          <w:color w:val="000000"/>
          <w:sz w:val="20"/>
          <w:lang w:eastAsia="de-AT"/>
        </w:rPr>
      </w:pPr>
    </w:p>
    <w:p w14:paraId="37938970" w14:textId="77777777" w:rsidR="000F424A" w:rsidRDefault="000F424A" w:rsidP="000F424A">
      <w:pPr>
        <w:spacing w:line="360" w:lineRule="auto"/>
        <w:jc w:val="center"/>
        <w:rPr>
          <w:b/>
          <w:sz w:val="32"/>
          <w:szCs w:val="32"/>
          <w:lang w:val="de-AT"/>
        </w:rPr>
      </w:pPr>
      <w:r>
        <w:rPr>
          <w:b/>
          <w:sz w:val="32"/>
          <w:szCs w:val="32"/>
          <w:lang w:val="de-AT"/>
        </w:rPr>
        <w:t>ENERGIE- und LEISTUNGSBEZUGSVEREINBARUNG</w:t>
      </w:r>
    </w:p>
    <w:p w14:paraId="320C5326" w14:textId="77777777" w:rsidR="000F424A" w:rsidRDefault="000F424A" w:rsidP="000F424A">
      <w:pPr>
        <w:pStyle w:val="Empfnger"/>
        <w:jc w:val="center"/>
        <w:rPr>
          <w:lang w:val="de-AT"/>
        </w:rPr>
      </w:pPr>
      <w:r>
        <w:rPr>
          <w:lang w:val="de-AT"/>
        </w:rPr>
        <w:t>abgeschlossen zwischen</w:t>
      </w:r>
    </w:p>
    <w:p w14:paraId="64BB3653" w14:textId="77777777" w:rsidR="00922F60" w:rsidRDefault="00922F60" w:rsidP="00D17F7D">
      <w:pPr>
        <w:pStyle w:val="Empfnger"/>
        <w:jc w:val="center"/>
        <w:rPr>
          <w:lang w:val="de-AT"/>
        </w:rPr>
      </w:pPr>
    </w:p>
    <w:p w14:paraId="7D200283" w14:textId="77777777" w:rsidR="00922F60" w:rsidRPr="00221BAC" w:rsidRDefault="00922F60" w:rsidP="00D17F7D">
      <w:pPr>
        <w:pStyle w:val="Empfnger"/>
        <w:numPr>
          <w:ilvl w:val="0"/>
          <w:numId w:val="28"/>
        </w:numPr>
        <w:jc w:val="center"/>
        <w:rPr>
          <w:highlight w:val="yellow"/>
          <w:lang w:val="de-AT"/>
        </w:rPr>
      </w:pPr>
      <w:r w:rsidRPr="00221BAC">
        <w:rPr>
          <w:b/>
          <w:highlight w:val="yellow"/>
          <w:lang w:val="de-AT"/>
        </w:rPr>
        <w:t>N</w:t>
      </w:r>
      <w:r w:rsidR="00AF5E98">
        <w:rPr>
          <w:b/>
          <w:highlight w:val="yellow"/>
          <w:lang w:val="de-AT"/>
        </w:rPr>
        <w:t xml:space="preserve">ame der Energiegemeinschaft </w:t>
      </w:r>
      <w:r w:rsidRPr="00221BAC">
        <w:rPr>
          <w:highlight w:val="yellow"/>
          <w:lang w:val="de-AT"/>
        </w:rPr>
        <w:t>Adresse</w:t>
      </w:r>
      <w:r w:rsidR="00AF5E98">
        <w:rPr>
          <w:highlight w:val="yellow"/>
          <w:lang w:val="de-AT"/>
        </w:rPr>
        <w:t>, ZVR-Zahl</w:t>
      </w:r>
      <w:r w:rsidR="00B365BC">
        <w:rPr>
          <w:highlight w:val="yellow"/>
          <w:lang w:val="de-AT"/>
        </w:rPr>
        <w:t>, FB-Nummer</w:t>
      </w:r>
      <w:r w:rsidRPr="00221BAC">
        <w:rPr>
          <w:highlight w:val="yellow"/>
          <w:lang w:val="de-AT"/>
        </w:rPr>
        <w:t>]</w:t>
      </w:r>
    </w:p>
    <w:p w14:paraId="500D5F2A" w14:textId="77777777" w:rsidR="00922F60" w:rsidRDefault="00922F60" w:rsidP="00D17F7D">
      <w:pPr>
        <w:pStyle w:val="Empfnger"/>
        <w:jc w:val="center"/>
        <w:rPr>
          <w:lang w:val="de-AT"/>
        </w:rPr>
      </w:pPr>
    </w:p>
    <w:p w14:paraId="2C08A69A" w14:textId="77777777" w:rsidR="00922F60" w:rsidRDefault="00922F60" w:rsidP="00D17F7D">
      <w:pPr>
        <w:pStyle w:val="Empfnger"/>
        <w:jc w:val="center"/>
        <w:rPr>
          <w:lang w:val="de-AT"/>
        </w:rPr>
      </w:pPr>
      <w:r>
        <w:rPr>
          <w:lang w:val="de-AT"/>
        </w:rPr>
        <w:t>als „</w:t>
      </w:r>
      <w:r w:rsidR="00445D0C">
        <w:rPr>
          <w:lang w:val="de-AT"/>
        </w:rPr>
        <w:t>Erneuerbare</w:t>
      </w:r>
      <w:r w:rsidR="00AF5E98">
        <w:rPr>
          <w:lang w:val="de-AT"/>
        </w:rPr>
        <w:t>-</w:t>
      </w:r>
      <w:r w:rsidR="00445D0C">
        <w:rPr>
          <w:lang w:val="de-AT"/>
        </w:rPr>
        <w:t>Energie</w:t>
      </w:r>
      <w:r w:rsidR="00AF5E98">
        <w:rPr>
          <w:lang w:val="de-AT"/>
        </w:rPr>
        <w:t>-G</w:t>
      </w:r>
      <w:r w:rsidR="00445D0C">
        <w:rPr>
          <w:lang w:val="de-AT"/>
        </w:rPr>
        <w:t>emeinschaft</w:t>
      </w:r>
      <w:r>
        <w:rPr>
          <w:lang w:val="de-AT"/>
        </w:rPr>
        <w:t xml:space="preserve">“ </w:t>
      </w:r>
      <w:r w:rsidR="001275B4">
        <w:rPr>
          <w:lang w:val="de-AT"/>
        </w:rPr>
        <w:t>(„</w:t>
      </w:r>
      <w:r w:rsidR="00445D0C">
        <w:rPr>
          <w:lang w:val="de-AT"/>
        </w:rPr>
        <w:t>E</w:t>
      </w:r>
      <w:r w:rsidR="00AF5E98">
        <w:rPr>
          <w:lang w:val="de-AT"/>
        </w:rPr>
        <w:t>E</w:t>
      </w:r>
      <w:r w:rsidR="00445D0C">
        <w:rPr>
          <w:lang w:val="de-AT"/>
        </w:rPr>
        <w:t>G</w:t>
      </w:r>
      <w:r w:rsidR="001275B4">
        <w:rPr>
          <w:lang w:val="de-AT"/>
        </w:rPr>
        <w:t xml:space="preserve">“) </w:t>
      </w:r>
      <w:r>
        <w:rPr>
          <w:lang w:val="de-AT"/>
        </w:rPr>
        <w:t xml:space="preserve">gemäß </w:t>
      </w:r>
      <w:r w:rsidR="001275B4">
        <w:rPr>
          <w:lang w:val="de-AT"/>
        </w:rPr>
        <w:t xml:space="preserve">§ 7 Abs 1 Z </w:t>
      </w:r>
      <w:r w:rsidR="001D54EA">
        <w:rPr>
          <w:lang w:val="de-AT"/>
        </w:rPr>
        <w:t xml:space="preserve">15a </w:t>
      </w:r>
      <w:proofErr w:type="spellStart"/>
      <w:r w:rsidR="001275B4">
        <w:rPr>
          <w:lang w:val="de-AT"/>
        </w:rPr>
        <w:t>iVm</w:t>
      </w:r>
      <w:proofErr w:type="spellEnd"/>
      <w:r w:rsidR="001275B4">
        <w:rPr>
          <w:lang w:val="de-AT"/>
        </w:rPr>
        <w:t xml:space="preserve"> </w:t>
      </w:r>
      <w:r>
        <w:rPr>
          <w:lang w:val="de-AT"/>
        </w:rPr>
        <w:t>§</w:t>
      </w:r>
      <w:r w:rsidR="001275B4">
        <w:rPr>
          <w:lang w:val="de-AT"/>
        </w:rPr>
        <w:t>§</w:t>
      </w:r>
      <w:r w:rsidR="00CF5147">
        <w:rPr>
          <w:lang w:val="de-AT"/>
        </w:rPr>
        <w:t> </w:t>
      </w:r>
      <w:r w:rsidR="001D54EA">
        <w:rPr>
          <w:lang w:val="de-AT"/>
        </w:rPr>
        <w:t xml:space="preserve">16c </w:t>
      </w:r>
      <w:r w:rsidR="001275B4">
        <w:rPr>
          <w:lang w:val="de-AT"/>
        </w:rPr>
        <w:t>ff</w:t>
      </w:r>
      <w:r>
        <w:rPr>
          <w:lang w:val="de-AT"/>
        </w:rPr>
        <w:t xml:space="preserve"> </w:t>
      </w:r>
      <w:proofErr w:type="spellStart"/>
      <w:r>
        <w:rPr>
          <w:lang w:val="de-AT"/>
        </w:rPr>
        <w:t>ElWOG</w:t>
      </w:r>
      <w:proofErr w:type="spellEnd"/>
      <w:r>
        <w:rPr>
          <w:lang w:val="de-AT"/>
        </w:rPr>
        <w:t xml:space="preserve"> 2010 einerseits</w:t>
      </w:r>
    </w:p>
    <w:p w14:paraId="62EC1B57" w14:textId="77777777" w:rsidR="00922F60" w:rsidRDefault="00922F60" w:rsidP="00D17F7D">
      <w:pPr>
        <w:pStyle w:val="Empfnger"/>
        <w:jc w:val="center"/>
        <w:rPr>
          <w:lang w:val="de-AT"/>
        </w:rPr>
      </w:pPr>
    </w:p>
    <w:p w14:paraId="16E1B7B1" w14:textId="77777777" w:rsidR="00922F60" w:rsidRPr="00922F60" w:rsidRDefault="00922F60" w:rsidP="00D17F7D">
      <w:pPr>
        <w:pStyle w:val="Empfnger"/>
        <w:jc w:val="center"/>
        <w:rPr>
          <w:lang w:val="de-AT"/>
        </w:rPr>
      </w:pPr>
      <w:r>
        <w:rPr>
          <w:lang w:val="de-AT"/>
        </w:rPr>
        <w:t>sowie</w:t>
      </w:r>
    </w:p>
    <w:p w14:paraId="6C50C808" w14:textId="77777777" w:rsidR="00922F60" w:rsidRDefault="00922F60" w:rsidP="00D17F7D">
      <w:pPr>
        <w:pStyle w:val="Empfnger"/>
        <w:jc w:val="center"/>
        <w:rPr>
          <w:lang w:val="de-AT"/>
        </w:rPr>
      </w:pPr>
    </w:p>
    <w:p w14:paraId="7216C6BA" w14:textId="77777777" w:rsidR="00221BAC" w:rsidRDefault="00AF5E98" w:rsidP="00D17F7D">
      <w:pPr>
        <w:pStyle w:val="Empfnger"/>
        <w:numPr>
          <w:ilvl w:val="0"/>
          <w:numId w:val="28"/>
        </w:numPr>
        <w:jc w:val="center"/>
        <w:rPr>
          <w:lang w:val="de-AT"/>
        </w:rPr>
      </w:pPr>
      <w:r>
        <w:rPr>
          <w:highlight w:val="yellow"/>
          <w:lang w:val="de-AT"/>
        </w:rPr>
        <w:t>Vor- und Nachname</w:t>
      </w:r>
      <w:r w:rsidR="00221BAC" w:rsidRPr="00221BAC">
        <w:rPr>
          <w:highlight w:val="yellow"/>
          <w:lang w:val="de-AT"/>
        </w:rPr>
        <w:t>, geb., [Adresse]</w:t>
      </w:r>
    </w:p>
    <w:p w14:paraId="6ED2B618" w14:textId="77777777" w:rsidR="00221BAC" w:rsidRDefault="00221BAC" w:rsidP="00D17F7D">
      <w:pPr>
        <w:pStyle w:val="Empfnger"/>
        <w:jc w:val="center"/>
        <w:rPr>
          <w:lang w:val="de-AT"/>
        </w:rPr>
      </w:pPr>
    </w:p>
    <w:p w14:paraId="24A09F8C" w14:textId="77777777" w:rsidR="00221BAC" w:rsidRDefault="00221BAC" w:rsidP="00D17F7D">
      <w:pPr>
        <w:pStyle w:val="Empfnger"/>
        <w:jc w:val="center"/>
        <w:rPr>
          <w:lang w:val="de-AT"/>
        </w:rPr>
      </w:pPr>
      <w:r>
        <w:rPr>
          <w:lang w:val="de-AT"/>
        </w:rPr>
        <w:t>als „</w:t>
      </w:r>
      <w:r w:rsidR="001275B4">
        <w:rPr>
          <w:lang w:val="de-AT"/>
        </w:rPr>
        <w:t>Mitglied</w:t>
      </w:r>
      <w:r>
        <w:rPr>
          <w:lang w:val="de-AT"/>
        </w:rPr>
        <w:t>“</w:t>
      </w:r>
      <w:r w:rsidR="00DB5D91">
        <w:rPr>
          <w:lang w:val="de-AT"/>
        </w:rPr>
        <w:t xml:space="preserve"> </w:t>
      </w:r>
      <w:r w:rsidR="00252355">
        <w:rPr>
          <w:lang w:val="de-AT"/>
        </w:rPr>
        <w:t xml:space="preserve">der </w:t>
      </w:r>
      <w:r w:rsidR="003C6ED5">
        <w:rPr>
          <w:lang w:val="de-AT"/>
        </w:rPr>
        <w:t>EEG</w:t>
      </w:r>
      <w:r w:rsidR="00252355">
        <w:rPr>
          <w:lang w:val="de-AT"/>
        </w:rPr>
        <w:t xml:space="preserve">, </w:t>
      </w:r>
      <w:r w:rsidR="002A2769">
        <w:rPr>
          <w:lang w:val="de-AT"/>
        </w:rPr>
        <w:t xml:space="preserve">„Mitgliederseite“ </w:t>
      </w:r>
      <w:r w:rsidR="00DB5D91">
        <w:rPr>
          <w:lang w:val="de-AT"/>
        </w:rPr>
        <w:t xml:space="preserve">oder </w:t>
      </w:r>
      <w:r w:rsidR="002A2769">
        <w:rPr>
          <w:lang w:val="de-AT"/>
        </w:rPr>
        <w:t>„teilnehmender Netz</w:t>
      </w:r>
      <w:r w:rsidR="00A57812">
        <w:rPr>
          <w:lang w:val="de-AT"/>
        </w:rPr>
        <w:t>be</w:t>
      </w:r>
      <w:r w:rsidR="002A2769">
        <w:rPr>
          <w:lang w:val="de-AT"/>
        </w:rPr>
        <w:t>nutzer“</w:t>
      </w:r>
      <w:r>
        <w:rPr>
          <w:lang w:val="de-AT"/>
        </w:rPr>
        <w:t xml:space="preserve"> </w:t>
      </w:r>
      <w:r w:rsidR="00CF5147">
        <w:rPr>
          <w:lang w:val="de-AT"/>
        </w:rPr>
        <w:t>anderer</w:t>
      </w:r>
      <w:r>
        <w:rPr>
          <w:lang w:val="de-AT"/>
        </w:rPr>
        <w:t>seits</w:t>
      </w:r>
      <w:r w:rsidR="00CF5147">
        <w:rPr>
          <w:lang w:val="de-AT"/>
        </w:rPr>
        <w:t>,</w:t>
      </w:r>
    </w:p>
    <w:p w14:paraId="411575D5" w14:textId="77777777" w:rsidR="00CF5147" w:rsidRDefault="00CF5147" w:rsidP="00D17F7D">
      <w:pPr>
        <w:pStyle w:val="Empfnger"/>
        <w:jc w:val="center"/>
        <w:rPr>
          <w:lang w:val="de-AT"/>
        </w:rPr>
      </w:pPr>
    </w:p>
    <w:p w14:paraId="6F563A27" w14:textId="77777777" w:rsidR="00CF5147" w:rsidRDefault="00CF5147" w:rsidP="00D17F7D">
      <w:pPr>
        <w:pStyle w:val="Empfnger"/>
        <w:jc w:val="center"/>
        <w:rPr>
          <w:lang w:val="de-AT"/>
        </w:rPr>
      </w:pPr>
      <w:r>
        <w:rPr>
          <w:lang w:val="de-AT"/>
        </w:rPr>
        <w:t>wie folgt:</w:t>
      </w:r>
    </w:p>
    <w:p w14:paraId="5A01D8D6" w14:textId="77777777" w:rsidR="00221BAC" w:rsidRPr="00922F60" w:rsidRDefault="00221BAC" w:rsidP="00922F60">
      <w:pPr>
        <w:pStyle w:val="Empfnger"/>
        <w:rPr>
          <w:lang w:val="de-AT"/>
        </w:rPr>
      </w:pPr>
    </w:p>
    <w:p w14:paraId="13E86E86" w14:textId="77777777" w:rsidR="00390DBC" w:rsidRPr="005107E4" w:rsidRDefault="003C6ED5" w:rsidP="000F4D92">
      <w:pPr>
        <w:pStyle w:val="berschrift1"/>
        <w:rPr>
          <w:lang w:val="de-AT"/>
        </w:rPr>
      </w:pPr>
      <w:r>
        <w:rPr>
          <w:lang w:val="de-AT"/>
        </w:rPr>
        <w:t>EEG</w:t>
      </w:r>
      <w:r w:rsidR="00CC3BDB">
        <w:rPr>
          <w:lang w:val="de-AT"/>
        </w:rPr>
        <w:t xml:space="preserve"> </w:t>
      </w:r>
      <w:r w:rsidR="004F462C">
        <w:rPr>
          <w:lang w:val="de-AT"/>
        </w:rPr>
        <w:t xml:space="preserve">– Grundlagen </w:t>
      </w:r>
      <w:r w:rsidR="004D1D4E">
        <w:rPr>
          <w:lang w:val="de-AT"/>
        </w:rPr>
        <w:t>der Leistungserbringung</w:t>
      </w:r>
    </w:p>
    <w:p w14:paraId="56E4C9EB" w14:textId="77777777" w:rsidR="004F462C" w:rsidRDefault="004F462C">
      <w:pPr>
        <w:pStyle w:val="Blocksatz"/>
        <w:rPr>
          <w:lang w:val="de-AT"/>
        </w:rPr>
      </w:pPr>
      <w:r>
        <w:rPr>
          <w:lang w:val="de-AT"/>
        </w:rPr>
        <w:t xml:space="preserve">Die </w:t>
      </w:r>
      <w:r w:rsidR="003C6ED5">
        <w:rPr>
          <w:lang w:val="de-AT"/>
        </w:rPr>
        <w:t>EEG</w:t>
      </w:r>
      <w:r>
        <w:rPr>
          <w:lang w:val="de-AT"/>
        </w:rPr>
        <w:t xml:space="preserve"> </w:t>
      </w:r>
      <w:r w:rsidR="004D1D4E">
        <w:rPr>
          <w:lang w:val="de-AT"/>
        </w:rPr>
        <w:t xml:space="preserve">verfügt über </w:t>
      </w:r>
      <w:r w:rsidR="004E6A30">
        <w:rPr>
          <w:lang w:val="de-AT"/>
        </w:rPr>
        <w:t>(</w:t>
      </w:r>
      <w:r w:rsidR="004D1D4E">
        <w:rPr>
          <w:lang w:val="de-AT"/>
        </w:rPr>
        <w:t>die</w:t>
      </w:r>
      <w:r w:rsidR="004E6A30">
        <w:rPr>
          <w:lang w:val="de-AT"/>
        </w:rPr>
        <w:t>)</w:t>
      </w:r>
      <w:r w:rsidR="004D1D4E">
        <w:rPr>
          <w:lang w:val="de-AT"/>
        </w:rPr>
        <w:t xml:space="preserve"> Energieerzeugungsanlage</w:t>
      </w:r>
      <w:r w:rsidR="004E6A30">
        <w:rPr>
          <w:lang w:val="de-AT"/>
        </w:rPr>
        <w:t>(n)</w:t>
      </w:r>
      <w:r w:rsidR="004D1D4E">
        <w:rPr>
          <w:lang w:val="de-AT"/>
        </w:rPr>
        <w:t>, mit der sie in der Lage ist, im Rahmen der gesetzlichen Bestimmungen elektrische Energie zu erzeugen, die e</w:t>
      </w:r>
      <w:r w:rsidR="009E5166">
        <w:rPr>
          <w:lang w:val="de-AT"/>
        </w:rPr>
        <w:t>igenerzeugte Energi</w:t>
      </w:r>
      <w:r w:rsidR="004D1D4E">
        <w:rPr>
          <w:lang w:val="de-AT"/>
        </w:rPr>
        <w:t xml:space="preserve">e zu verbrauchen, </w:t>
      </w:r>
      <w:r w:rsidR="009E5166">
        <w:rPr>
          <w:lang w:val="de-AT"/>
        </w:rPr>
        <w:t xml:space="preserve">zu </w:t>
      </w:r>
      <w:r w:rsidR="004D1D4E">
        <w:rPr>
          <w:lang w:val="de-AT"/>
        </w:rPr>
        <w:t xml:space="preserve">speichern oder </w:t>
      </w:r>
      <w:r w:rsidR="009E5166">
        <w:rPr>
          <w:lang w:val="de-AT"/>
        </w:rPr>
        <w:t xml:space="preserve">zu </w:t>
      </w:r>
      <w:r w:rsidR="004D1D4E">
        <w:rPr>
          <w:lang w:val="de-AT"/>
        </w:rPr>
        <w:t xml:space="preserve">verkaufen sowie </w:t>
      </w:r>
      <w:r w:rsidR="004D1D4E">
        <w:t xml:space="preserve">für ihre Mitglieder Energiedienstleistungen </w:t>
      </w:r>
      <w:r w:rsidR="00296D60">
        <w:t xml:space="preserve">zu </w:t>
      </w:r>
      <w:r w:rsidR="004D1D4E">
        <w:t>erbringen</w:t>
      </w:r>
      <w:r w:rsidR="004D1D4E">
        <w:rPr>
          <w:lang w:val="de-AT"/>
        </w:rPr>
        <w:t>.</w:t>
      </w:r>
    </w:p>
    <w:p w14:paraId="222321E7" w14:textId="77777777" w:rsidR="00D45B18" w:rsidRDefault="00D45B18">
      <w:pPr>
        <w:pStyle w:val="Blocksatz"/>
        <w:rPr>
          <w:lang w:val="de-AT"/>
        </w:rPr>
      </w:pPr>
    </w:p>
    <w:p w14:paraId="38D8531D" w14:textId="2C344D09" w:rsidR="00D45B18" w:rsidRDefault="00D45B18">
      <w:pPr>
        <w:pStyle w:val="Blocksatz"/>
        <w:rPr>
          <w:lang w:val="de-AT"/>
        </w:rPr>
      </w:pPr>
      <w:r>
        <w:rPr>
          <w:lang w:val="de-AT"/>
        </w:rPr>
        <w:t xml:space="preserve">Der teilnehmende Netzbenutzer ist jedenfalls </w:t>
      </w:r>
      <w:r w:rsidRPr="00D45B18">
        <w:rPr>
          <w:highlight w:val="yellow"/>
          <w:lang w:val="de-AT"/>
        </w:rPr>
        <w:t>Mitglied/Gesellschafter/Genossenschafter/Aktionär/</w:t>
      </w:r>
      <w:proofErr w:type="spellStart"/>
      <w:r w:rsidRPr="00D45B18">
        <w:rPr>
          <w:highlight w:val="yellow"/>
          <w:lang w:val="de-AT"/>
        </w:rPr>
        <w:t>etc</w:t>
      </w:r>
      <w:proofErr w:type="spellEnd"/>
      <w:r>
        <w:rPr>
          <w:lang w:val="de-AT"/>
        </w:rPr>
        <w:t xml:space="preserve"> der </w:t>
      </w:r>
      <w:r w:rsidR="003C6ED5">
        <w:rPr>
          <w:lang w:val="de-AT"/>
        </w:rPr>
        <w:t>EEG</w:t>
      </w:r>
      <w:r>
        <w:rPr>
          <w:lang w:val="de-AT"/>
        </w:rPr>
        <w:t>.</w:t>
      </w:r>
      <w:r w:rsidR="007A7337">
        <w:rPr>
          <w:lang w:val="de-AT"/>
        </w:rPr>
        <w:t xml:space="preserve"> </w:t>
      </w:r>
      <w:bookmarkStart w:id="1" w:name="_Hlk97140628"/>
      <w:r w:rsidR="007A7337">
        <w:rPr>
          <w:lang w:val="de-AT"/>
        </w:rPr>
        <w:t>Der teilnehmende Netzbenutzer verfügt über eine Verbrauchsanlage mit der Zählpunktnummer: [</w:t>
      </w:r>
      <w:r w:rsidR="007A7337" w:rsidRPr="007A7337">
        <w:rPr>
          <w:highlight w:val="yellow"/>
          <w:lang w:val="de-AT"/>
        </w:rPr>
        <w:t>zu ergänzen</w:t>
      </w:r>
      <w:r w:rsidR="007A7337">
        <w:rPr>
          <w:lang w:val="de-AT"/>
        </w:rPr>
        <w:t>].</w:t>
      </w:r>
      <w:bookmarkEnd w:id="1"/>
    </w:p>
    <w:p w14:paraId="5DF96237" w14:textId="77777777" w:rsidR="004F462C" w:rsidRDefault="004F462C">
      <w:pPr>
        <w:pStyle w:val="Blocksatz"/>
        <w:rPr>
          <w:lang w:val="de-AT"/>
        </w:rPr>
      </w:pPr>
    </w:p>
    <w:p w14:paraId="4339BA49" w14:textId="5136BCFC" w:rsidR="0053118C" w:rsidRDefault="00296D60">
      <w:pPr>
        <w:pStyle w:val="Blocksatz"/>
        <w:rPr>
          <w:lang w:val="de-AT"/>
        </w:rPr>
      </w:pPr>
      <w:r w:rsidRPr="0730A78B">
        <w:rPr>
          <w:lang w:val="de-AT"/>
        </w:rPr>
        <w:t>Die Energieerzeugungsanlage</w:t>
      </w:r>
      <w:r w:rsidR="00A6132A" w:rsidRPr="0730A78B">
        <w:rPr>
          <w:lang w:val="de-AT"/>
        </w:rPr>
        <w:t>(n)</w:t>
      </w:r>
      <w:r w:rsidRPr="0730A78B">
        <w:rPr>
          <w:lang w:val="de-AT"/>
        </w:rPr>
        <w:t xml:space="preserve"> wird</w:t>
      </w:r>
      <w:r w:rsidR="00A6132A" w:rsidRPr="0730A78B">
        <w:rPr>
          <w:lang w:val="de-AT"/>
        </w:rPr>
        <w:t>/werden</w:t>
      </w:r>
      <w:r w:rsidRPr="0730A78B">
        <w:rPr>
          <w:lang w:val="de-AT"/>
        </w:rPr>
        <w:t xml:space="preserve"> </w:t>
      </w:r>
      <w:r w:rsidR="00DB5D91" w:rsidRPr="0730A78B">
        <w:rPr>
          <w:lang w:val="de-AT"/>
        </w:rPr>
        <w:t xml:space="preserve">gemäß § 16d Abs 2 Z 1 </w:t>
      </w:r>
      <w:proofErr w:type="spellStart"/>
      <w:r w:rsidR="00DB5D91" w:rsidRPr="0730A78B">
        <w:rPr>
          <w:lang w:val="de-AT"/>
        </w:rPr>
        <w:t>ElWOG</w:t>
      </w:r>
      <w:proofErr w:type="spellEnd"/>
      <w:r w:rsidRPr="0730A78B">
        <w:rPr>
          <w:lang w:val="de-AT"/>
        </w:rPr>
        <w:t xml:space="preserve"> </w:t>
      </w:r>
      <w:r w:rsidR="00A6132A" w:rsidRPr="0730A78B">
        <w:rPr>
          <w:lang w:val="de-AT"/>
        </w:rPr>
        <w:t xml:space="preserve">gemäß den </w:t>
      </w:r>
      <w:proofErr w:type="gramStart"/>
      <w:r w:rsidR="00A6132A" w:rsidRPr="0730A78B">
        <w:rPr>
          <w:b/>
          <w:bCs/>
          <w:lang w:val="de-AT"/>
        </w:rPr>
        <w:t>Beilagen .</w:t>
      </w:r>
      <w:proofErr w:type="gramEnd"/>
      <w:r w:rsidR="00A6132A" w:rsidRPr="0730A78B">
        <w:rPr>
          <w:b/>
          <w:bCs/>
          <w:lang w:val="de-AT"/>
        </w:rPr>
        <w:t>/1</w:t>
      </w:r>
      <w:r w:rsidR="00A6132A" w:rsidRPr="0730A78B">
        <w:rPr>
          <w:lang w:val="de-AT"/>
        </w:rPr>
        <w:t xml:space="preserve"> bis </w:t>
      </w:r>
      <w:r w:rsidR="00A6132A" w:rsidRPr="0730A78B">
        <w:rPr>
          <w:b/>
          <w:bCs/>
          <w:lang w:val="de-AT"/>
        </w:rPr>
        <w:t>./</w:t>
      </w:r>
      <w:r w:rsidR="00A6132A" w:rsidRPr="0730A78B">
        <w:rPr>
          <w:b/>
          <w:bCs/>
          <w:highlight w:val="yellow"/>
          <w:lang w:val="de-AT"/>
        </w:rPr>
        <w:t>…</w:t>
      </w:r>
      <w:r w:rsidR="00A6132A" w:rsidRPr="0730A78B">
        <w:rPr>
          <w:lang w:val="de-AT"/>
        </w:rPr>
        <w:t xml:space="preserve"> </w:t>
      </w:r>
      <w:r w:rsidRPr="0730A78B">
        <w:rPr>
          <w:lang w:val="de-AT"/>
        </w:rPr>
        <w:t xml:space="preserve">beschrieben, </w:t>
      </w:r>
      <w:r w:rsidR="0730A78B" w:rsidRPr="0730A78B">
        <w:rPr>
          <w:lang w:val="de-AT"/>
        </w:rPr>
        <w:t>wobei im Falle des Hinzutretens oder Ausscheidens von Erzeugungsanlagen die jeweiligen Beilagen durch die EEG unter nachweislicher Übermittlung an die Mitgliederseite einseitig ersetzt werden dürfen.</w:t>
      </w:r>
    </w:p>
    <w:p w14:paraId="18AC685A" w14:textId="77777777" w:rsidR="0053118C" w:rsidRDefault="0053118C">
      <w:pPr>
        <w:pStyle w:val="Blocksatz"/>
        <w:rPr>
          <w:lang w:val="de-AT"/>
        </w:rPr>
      </w:pPr>
    </w:p>
    <w:p w14:paraId="292BF267" w14:textId="77777777" w:rsidR="00296D60" w:rsidRDefault="00CC3BDB" w:rsidP="00817261">
      <w:pPr>
        <w:pStyle w:val="berschrift1"/>
        <w:rPr>
          <w:lang w:val="de-AT"/>
        </w:rPr>
      </w:pPr>
      <w:r>
        <w:rPr>
          <w:lang w:val="de-AT"/>
        </w:rPr>
        <w:t>Tätigkeits</w:t>
      </w:r>
      <w:r w:rsidR="00296D60">
        <w:rPr>
          <w:lang w:val="de-AT"/>
        </w:rPr>
        <w:t>umfang</w:t>
      </w:r>
      <w:r>
        <w:rPr>
          <w:lang w:val="de-AT"/>
        </w:rPr>
        <w:t xml:space="preserve"> der </w:t>
      </w:r>
      <w:r w:rsidR="003C6ED5">
        <w:rPr>
          <w:lang w:val="de-AT"/>
        </w:rPr>
        <w:t>EEG</w:t>
      </w:r>
    </w:p>
    <w:p w14:paraId="15FF2B9E" w14:textId="77777777" w:rsidR="00296D60" w:rsidRDefault="00296D60" w:rsidP="00296D60">
      <w:pPr>
        <w:pStyle w:val="Blocksatz"/>
        <w:rPr>
          <w:lang w:val="de-AT"/>
        </w:rPr>
      </w:pPr>
      <w:r>
        <w:rPr>
          <w:lang w:val="de-AT"/>
        </w:rPr>
        <w:t xml:space="preserve">Die </w:t>
      </w:r>
      <w:r w:rsidR="003C6ED5">
        <w:rPr>
          <w:lang w:val="de-AT"/>
        </w:rPr>
        <w:t>EEG</w:t>
      </w:r>
      <w:r>
        <w:rPr>
          <w:lang w:val="de-AT"/>
        </w:rPr>
        <w:t xml:space="preserve"> </w:t>
      </w:r>
      <w:r w:rsidR="00CC3BDB">
        <w:rPr>
          <w:lang w:val="de-AT"/>
        </w:rPr>
        <w:t>umfasst konkret folgenden Tätigkeitsumfang:</w:t>
      </w:r>
    </w:p>
    <w:p w14:paraId="793909D6" w14:textId="77777777" w:rsidR="00CC3BDB" w:rsidRDefault="00CC3BDB" w:rsidP="00296D60">
      <w:pPr>
        <w:pStyle w:val="Blocksatz"/>
        <w:rPr>
          <w:lang w:val="de-AT"/>
        </w:rPr>
      </w:pPr>
    </w:p>
    <w:p w14:paraId="1C3B54D9" w14:textId="77777777" w:rsidR="00CC3BDB" w:rsidRDefault="00CC3BDB" w:rsidP="00CC3BDB">
      <w:pPr>
        <w:pStyle w:val="Blocksatz"/>
        <w:numPr>
          <w:ilvl w:val="0"/>
          <w:numId w:val="30"/>
        </w:numPr>
        <w:rPr>
          <w:lang w:val="de-AT"/>
        </w:rPr>
      </w:pPr>
      <w:r>
        <w:rPr>
          <w:lang w:val="de-AT"/>
        </w:rPr>
        <w:t>Energieerzeugung;</w:t>
      </w:r>
    </w:p>
    <w:p w14:paraId="2B32D749" w14:textId="77777777" w:rsidR="00CC3BDB" w:rsidRDefault="00CC3BDB" w:rsidP="00CC3BDB">
      <w:pPr>
        <w:pStyle w:val="Blocksatz"/>
        <w:numPr>
          <w:ilvl w:val="0"/>
          <w:numId w:val="30"/>
        </w:numPr>
        <w:rPr>
          <w:lang w:val="de-AT"/>
        </w:rPr>
      </w:pPr>
      <w:r>
        <w:rPr>
          <w:lang w:val="de-AT"/>
        </w:rPr>
        <w:t>Verbrauch eigenerzeugter Energie;</w:t>
      </w:r>
    </w:p>
    <w:p w14:paraId="5879C5D0" w14:textId="77777777" w:rsidR="00CC3BDB" w:rsidRDefault="00CC3BDB" w:rsidP="00CC3BDB">
      <w:pPr>
        <w:pStyle w:val="Blocksatz"/>
        <w:numPr>
          <w:ilvl w:val="0"/>
          <w:numId w:val="30"/>
        </w:numPr>
        <w:rPr>
          <w:lang w:val="de-AT"/>
        </w:rPr>
      </w:pPr>
      <w:r>
        <w:rPr>
          <w:lang w:val="de-AT"/>
        </w:rPr>
        <w:t>Verkauf von Energie</w:t>
      </w:r>
    </w:p>
    <w:p w14:paraId="52A6A28A" w14:textId="77777777" w:rsidR="00296D60" w:rsidRPr="00296D60" w:rsidRDefault="00296D60" w:rsidP="00296D60">
      <w:pPr>
        <w:pStyle w:val="Blocksatz"/>
        <w:rPr>
          <w:lang w:val="de-AT"/>
        </w:rPr>
      </w:pPr>
    </w:p>
    <w:p w14:paraId="5DB66A23" w14:textId="77777777" w:rsidR="002130B3" w:rsidRDefault="00D41B4F" w:rsidP="00817261">
      <w:pPr>
        <w:pStyle w:val="berschrift1"/>
        <w:rPr>
          <w:lang w:val="de-AT"/>
        </w:rPr>
      </w:pPr>
      <w:r>
        <w:rPr>
          <w:lang w:val="de-AT"/>
        </w:rPr>
        <w:t xml:space="preserve">Festlegung – </w:t>
      </w:r>
      <w:r w:rsidR="00F22C2D">
        <w:rPr>
          <w:lang w:val="de-AT"/>
        </w:rPr>
        <w:t>A</w:t>
      </w:r>
      <w:r>
        <w:rPr>
          <w:lang w:val="de-AT"/>
        </w:rPr>
        <w:t>nteil</w:t>
      </w:r>
      <w:r w:rsidR="00F22C2D">
        <w:rPr>
          <w:lang w:val="de-AT"/>
        </w:rPr>
        <w:t>; Energieaufteilung</w:t>
      </w:r>
    </w:p>
    <w:p w14:paraId="3A12B108" w14:textId="77777777" w:rsidR="008D276A" w:rsidRDefault="006C08C1">
      <w:pPr>
        <w:pStyle w:val="Blocksatz"/>
        <w:rPr>
          <w:lang w:val="de-AT"/>
        </w:rPr>
      </w:pPr>
      <w:r>
        <w:rPr>
          <w:lang w:val="de-AT"/>
        </w:rPr>
        <w:t xml:space="preserve">Hinsichtlich des Strombezuges der </w:t>
      </w:r>
      <w:r w:rsidR="00A11CFD">
        <w:rPr>
          <w:lang w:val="de-AT"/>
        </w:rPr>
        <w:t>teilnehmenden Netzbenutzer</w:t>
      </w:r>
      <w:r>
        <w:rPr>
          <w:lang w:val="de-AT"/>
        </w:rPr>
        <w:t xml:space="preserve"> aus </w:t>
      </w:r>
      <w:r w:rsidR="00DB5D91">
        <w:rPr>
          <w:lang w:val="de-AT"/>
        </w:rPr>
        <w:t>der</w:t>
      </w:r>
      <w:r>
        <w:rPr>
          <w:lang w:val="de-AT"/>
        </w:rPr>
        <w:t xml:space="preserve"> </w:t>
      </w:r>
      <w:r w:rsidR="00706FDC">
        <w:rPr>
          <w:lang w:val="de-AT"/>
        </w:rPr>
        <w:t>Energieerzeugungsanlage</w:t>
      </w:r>
      <w:r w:rsidR="00913D21">
        <w:rPr>
          <w:lang w:val="de-AT"/>
        </w:rPr>
        <w:t xml:space="preserve"> wird zwischen den Vertragspartnern vereinbart wie folgt:</w:t>
      </w:r>
    </w:p>
    <w:p w14:paraId="7A1E6475" w14:textId="77777777" w:rsidR="00913D21" w:rsidRDefault="00913D21">
      <w:pPr>
        <w:pStyle w:val="Blocksatz"/>
        <w:rPr>
          <w:lang w:val="de-AT"/>
        </w:rPr>
      </w:pPr>
    </w:p>
    <w:p w14:paraId="7B00D390" w14:textId="77777777" w:rsidR="00AF1CA4" w:rsidRPr="005B7E67" w:rsidRDefault="008E3266" w:rsidP="00F936F3">
      <w:pPr>
        <w:pStyle w:val="Blocksatz"/>
        <w:numPr>
          <w:ilvl w:val="0"/>
          <w:numId w:val="24"/>
        </w:numPr>
        <w:rPr>
          <w:lang w:val="de-AT"/>
        </w:rPr>
      </w:pPr>
      <w:r>
        <w:rPr>
          <w:lang w:val="de-AT"/>
        </w:rPr>
        <w:t xml:space="preserve">Für Zwecke </w:t>
      </w:r>
      <w:r w:rsidR="00666C6E">
        <w:rPr>
          <w:lang w:val="de-AT"/>
        </w:rPr>
        <w:t xml:space="preserve">der </w:t>
      </w:r>
      <w:r w:rsidR="00F22C2D">
        <w:rPr>
          <w:lang w:val="de-AT"/>
        </w:rPr>
        <w:t xml:space="preserve">allenfalls erforderlichen </w:t>
      </w:r>
      <w:r w:rsidR="00666C6E">
        <w:rPr>
          <w:lang w:val="de-AT"/>
        </w:rPr>
        <w:t>Festle</w:t>
      </w:r>
      <w:r w:rsidR="00D967D0">
        <w:rPr>
          <w:lang w:val="de-AT"/>
        </w:rPr>
        <w:t xml:space="preserve">gung </w:t>
      </w:r>
      <w:r w:rsidR="00F22C2D">
        <w:rPr>
          <w:lang w:val="de-AT"/>
        </w:rPr>
        <w:t xml:space="preserve">einer </w:t>
      </w:r>
      <w:r w:rsidR="002A2769">
        <w:rPr>
          <w:lang w:val="de-AT"/>
        </w:rPr>
        <w:t xml:space="preserve">rechnerischen </w:t>
      </w:r>
      <w:r w:rsidR="00F22C2D">
        <w:rPr>
          <w:lang w:val="de-AT"/>
        </w:rPr>
        <w:t>Anteils-</w:t>
      </w:r>
      <w:r w:rsidR="002A2769">
        <w:rPr>
          <w:lang w:val="de-AT"/>
        </w:rPr>
        <w:t>Bemessungsgrundlage</w:t>
      </w:r>
      <w:r w:rsidR="00D967D0">
        <w:rPr>
          <w:lang w:val="de-AT"/>
        </w:rPr>
        <w:t xml:space="preserve"> der Mitgliederseite als tei</w:t>
      </w:r>
      <w:r w:rsidR="00492A25">
        <w:rPr>
          <w:lang w:val="de-AT"/>
        </w:rPr>
        <w:t>l</w:t>
      </w:r>
      <w:r w:rsidR="00D967D0">
        <w:rPr>
          <w:lang w:val="de-AT"/>
        </w:rPr>
        <w:t>nehmendem Netz</w:t>
      </w:r>
      <w:r w:rsidR="00A57812">
        <w:rPr>
          <w:lang w:val="de-AT"/>
        </w:rPr>
        <w:t>be</w:t>
      </w:r>
      <w:r w:rsidR="00D967D0">
        <w:rPr>
          <w:lang w:val="de-AT"/>
        </w:rPr>
        <w:t xml:space="preserve">nutzer </w:t>
      </w:r>
      <w:r w:rsidR="00F22C2D">
        <w:rPr>
          <w:lang w:val="de-AT"/>
        </w:rPr>
        <w:t xml:space="preserve">sowie im Zusammenhang mit der anteilsmäßigen Zuweisung von Energie aus der </w:t>
      </w:r>
      <w:r w:rsidR="002A2769">
        <w:rPr>
          <w:lang w:val="de-AT"/>
        </w:rPr>
        <w:t>Energieerzeugungsanlage</w:t>
      </w:r>
      <w:r w:rsidR="002C66D0">
        <w:rPr>
          <w:lang w:val="de-AT"/>
        </w:rPr>
        <w:t xml:space="preserve"> </w:t>
      </w:r>
      <w:r w:rsidR="00666C6E">
        <w:rPr>
          <w:lang w:val="de-AT"/>
        </w:rPr>
        <w:t xml:space="preserve">wird der </w:t>
      </w:r>
      <w:r w:rsidR="00BA2AF0">
        <w:rPr>
          <w:lang w:val="de-AT"/>
        </w:rPr>
        <w:t>„</w:t>
      </w:r>
      <w:r w:rsidR="00F22C2D">
        <w:rPr>
          <w:lang w:val="de-AT"/>
        </w:rPr>
        <w:t xml:space="preserve">ideelle </w:t>
      </w:r>
      <w:r w:rsidR="00666C6E">
        <w:t>Anteil</w:t>
      </w:r>
      <w:r w:rsidR="00BA2AF0">
        <w:t>“</w:t>
      </w:r>
      <w:r w:rsidR="00666C6E">
        <w:t xml:space="preserve"> de</w:t>
      </w:r>
      <w:r w:rsidR="00A57812">
        <w:t>s</w:t>
      </w:r>
      <w:r w:rsidR="00666C6E">
        <w:t xml:space="preserve"> teilnehmenden </w:t>
      </w:r>
      <w:r w:rsidR="00A57812">
        <w:t>Netzbenutzers</w:t>
      </w:r>
      <w:r w:rsidR="002C66D0">
        <w:t xml:space="preserve">, der </w:t>
      </w:r>
      <w:r w:rsidR="002C66D0" w:rsidRPr="002C66D0">
        <w:rPr>
          <w:lang w:val="de-AT"/>
        </w:rPr>
        <w:t>dem rechnerisch bilanziellen Verbrauchsanteil des teilnehmenden</w:t>
      </w:r>
      <w:r w:rsidR="002C66D0">
        <w:rPr>
          <w:lang w:val="de-AT"/>
        </w:rPr>
        <w:t xml:space="preserve"> </w:t>
      </w:r>
      <w:r w:rsidR="002C66D0" w:rsidRPr="002C66D0">
        <w:rPr>
          <w:lang w:val="de-AT"/>
        </w:rPr>
        <w:t xml:space="preserve">Netzbenutzers an der Gesamterzeugung der </w:t>
      </w:r>
      <w:r w:rsidR="003C6ED5">
        <w:rPr>
          <w:lang w:val="de-AT"/>
        </w:rPr>
        <w:t>EEG</w:t>
      </w:r>
      <w:r w:rsidR="00666C6E">
        <w:t xml:space="preserve"> </w:t>
      </w:r>
      <w:r w:rsidR="002C66D0">
        <w:t xml:space="preserve">entspricht, </w:t>
      </w:r>
      <w:r w:rsidR="00666C6E">
        <w:t xml:space="preserve">festgelegt wie folgt: </w:t>
      </w:r>
      <w:r w:rsidR="005B7E67">
        <w:t>Beschluss der Generalversammlung des Vereines „</w:t>
      </w:r>
      <w:r w:rsidR="005B7E67" w:rsidRPr="005B7E67">
        <w:rPr>
          <w:highlight w:val="yellow"/>
        </w:rPr>
        <w:t>…</w:t>
      </w:r>
      <w:r w:rsidR="005B7E67">
        <w:t xml:space="preserve">“ vom </w:t>
      </w:r>
      <w:r w:rsidR="005B7E67" w:rsidRPr="005B7E67">
        <w:rPr>
          <w:highlight w:val="yellow"/>
        </w:rPr>
        <w:t>…</w:t>
      </w:r>
      <w:r w:rsidR="00666C6E">
        <w:t>.</w:t>
      </w:r>
    </w:p>
    <w:p w14:paraId="69C12D47" w14:textId="77777777" w:rsidR="005B7E67" w:rsidRDefault="005B7E67" w:rsidP="005B7E67">
      <w:pPr>
        <w:pStyle w:val="Blocksatz"/>
        <w:ind w:left="720"/>
      </w:pPr>
    </w:p>
    <w:p w14:paraId="32F2E146" w14:textId="77777777" w:rsidR="005B7E67" w:rsidRPr="00BA2AF0" w:rsidRDefault="005B7E67" w:rsidP="005B7E67">
      <w:pPr>
        <w:pStyle w:val="Blocksatz"/>
        <w:ind w:left="720"/>
        <w:rPr>
          <w:lang w:val="de-AT"/>
        </w:rPr>
      </w:pPr>
      <w:r>
        <w:t xml:space="preserve">Insofern seitens des Vereins durch Beschluss der Generalversammlung nachfolgend eine geänderte Festlegung des „Anteils“ der Mitglieder erfolgt, ist dieser der vorliegenden Vereinbarung </w:t>
      </w:r>
      <w:r w:rsidR="00D929A9">
        <w:t xml:space="preserve">mit der Wirksamkeit zum Tag nach wirksamer Beschlussfassung </w:t>
      </w:r>
      <w:r>
        <w:t>zu Grunde zu legen, ohne dass es hierfür einer gesonderten Vertragsanpassung bedürfte.</w:t>
      </w:r>
      <w:r w:rsidR="00636DB5">
        <w:t xml:space="preserve"> Der </w:t>
      </w:r>
      <w:r w:rsidR="003C6ED5">
        <w:t>EEG</w:t>
      </w:r>
      <w:r w:rsidR="00636DB5">
        <w:t xml:space="preserve"> obliegt in diesem Zusammenhang die Verpflichtung zur Meldung von erfolgten Änderungen an den jeweiligen Netzbetreiber.</w:t>
      </w:r>
    </w:p>
    <w:p w14:paraId="2AB90429" w14:textId="77777777" w:rsidR="007A5223" w:rsidRDefault="007A5223" w:rsidP="00BA2AF0">
      <w:pPr>
        <w:pStyle w:val="Listenabsatz"/>
        <w:rPr>
          <w:lang w:val="de-AT"/>
        </w:rPr>
      </w:pPr>
    </w:p>
    <w:p w14:paraId="16E1688C" w14:textId="77777777" w:rsidR="00981C0F" w:rsidRPr="002C66D0" w:rsidRDefault="00BA2AF0" w:rsidP="001B0120">
      <w:pPr>
        <w:pStyle w:val="Blocksatz"/>
        <w:numPr>
          <w:ilvl w:val="0"/>
          <w:numId w:val="24"/>
        </w:numPr>
        <w:rPr>
          <w:lang w:val="de-AT"/>
        </w:rPr>
      </w:pPr>
      <w:r w:rsidRPr="002C66D0">
        <w:rPr>
          <w:lang w:val="de-AT"/>
        </w:rPr>
        <w:t>Festgehalten wird diesbezüglich, dass mit diese</w:t>
      </w:r>
      <w:r w:rsidR="00F22C2D" w:rsidRPr="002C66D0">
        <w:rPr>
          <w:lang w:val="de-AT"/>
        </w:rPr>
        <w:t>r</w:t>
      </w:r>
      <w:r w:rsidRPr="002C66D0">
        <w:rPr>
          <w:lang w:val="de-AT"/>
        </w:rPr>
        <w:t xml:space="preserve"> </w:t>
      </w:r>
      <w:r w:rsidR="00F22C2D" w:rsidRPr="002C66D0">
        <w:rPr>
          <w:lang w:val="de-AT"/>
        </w:rPr>
        <w:t>Anteilsfestlegung</w:t>
      </w:r>
      <w:r w:rsidRPr="002C66D0">
        <w:rPr>
          <w:lang w:val="de-AT"/>
        </w:rPr>
        <w:t xml:space="preserve"> keine</w:t>
      </w:r>
      <w:r w:rsidR="009E5166" w:rsidRPr="002C66D0">
        <w:rPr>
          <w:lang w:val="de-AT"/>
        </w:rPr>
        <w:t xml:space="preserve">rlei dingliche Berechtigung des teilnehmenden Netzbenutzers an der Energieerzeugungsanlage </w:t>
      </w:r>
      <w:r w:rsidRPr="002C66D0">
        <w:rPr>
          <w:lang w:val="de-AT"/>
        </w:rPr>
        <w:t xml:space="preserve">verbunden </w:t>
      </w:r>
      <w:r w:rsidR="00A57812" w:rsidRPr="002C66D0">
        <w:rPr>
          <w:lang w:val="de-AT"/>
        </w:rPr>
        <w:t>sein muss</w:t>
      </w:r>
      <w:r w:rsidRPr="002C66D0">
        <w:rPr>
          <w:lang w:val="de-AT"/>
        </w:rPr>
        <w:t xml:space="preserve">, sondern lediglich eine elektrizitätsrechtliche </w:t>
      </w:r>
      <w:r w:rsidR="00122EAE" w:rsidRPr="002C66D0">
        <w:rPr>
          <w:lang w:val="de-AT"/>
        </w:rPr>
        <w:t>Anteilszuweisung</w:t>
      </w:r>
      <w:r w:rsidRPr="002C66D0">
        <w:rPr>
          <w:lang w:val="de-AT"/>
        </w:rPr>
        <w:t xml:space="preserve"> gemäß § 16</w:t>
      </w:r>
      <w:r w:rsidR="00A57812" w:rsidRPr="002C66D0">
        <w:rPr>
          <w:lang w:val="de-AT"/>
        </w:rPr>
        <w:t>d</w:t>
      </w:r>
      <w:r w:rsidRPr="002C66D0">
        <w:rPr>
          <w:lang w:val="de-AT"/>
        </w:rPr>
        <w:t xml:space="preserve"> Abs </w:t>
      </w:r>
      <w:r w:rsidR="00A57812" w:rsidRPr="002C66D0">
        <w:rPr>
          <w:lang w:val="de-AT"/>
        </w:rPr>
        <w:t>2</w:t>
      </w:r>
      <w:r w:rsidRPr="002C66D0">
        <w:rPr>
          <w:lang w:val="de-AT"/>
        </w:rPr>
        <w:t xml:space="preserve"> Z 3 </w:t>
      </w:r>
      <w:proofErr w:type="spellStart"/>
      <w:r w:rsidRPr="002C66D0">
        <w:rPr>
          <w:lang w:val="de-AT"/>
        </w:rPr>
        <w:t>ElWOG</w:t>
      </w:r>
      <w:proofErr w:type="spellEnd"/>
      <w:r w:rsidRPr="002C66D0">
        <w:rPr>
          <w:lang w:val="de-AT"/>
        </w:rPr>
        <w:t xml:space="preserve"> 2010 </w:t>
      </w:r>
      <w:r w:rsidR="007E7186" w:rsidRPr="002C66D0">
        <w:rPr>
          <w:lang w:val="de-AT"/>
        </w:rPr>
        <w:t>vorgenommen</w:t>
      </w:r>
      <w:r w:rsidRPr="002C66D0">
        <w:rPr>
          <w:lang w:val="de-AT"/>
        </w:rPr>
        <w:t xml:space="preserve"> wird.</w:t>
      </w:r>
      <w:r w:rsidR="00D105E1" w:rsidRPr="002C66D0">
        <w:rPr>
          <w:lang w:val="de-AT"/>
        </w:rPr>
        <w:t xml:space="preserve"> </w:t>
      </w:r>
    </w:p>
    <w:p w14:paraId="6074798E" w14:textId="77777777" w:rsidR="00981C0F" w:rsidRDefault="00981C0F" w:rsidP="00D6620F">
      <w:pPr>
        <w:pStyle w:val="Listenabsatz"/>
        <w:rPr>
          <w:lang w:val="de-AT"/>
        </w:rPr>
      </w:pPr>
    </w:p>
    <w:p w14:paraId="6F682D5A" w14:textId="77777777" w:rsidR="00BA2AF0" w:rsidRDefault="00FF63D2" w:rsidP="002C66D0">
      <w:pPr>
        <w:pStyle w:val="Blocksatz"/>
        <w:numPr>
          <w:ilvl w:val="0"/>
          <w:numId w:val="24"/>
        </w:numPr>
        <w:rPr>
          <w:lang w:val="de-AT"/>
        </w:rPr>
      </w:pPr>
      <w:r>
        <w:rPr>
          <w:lang w:val="de-AT"/>
        </w:rPr>
        <w:t>Außerhalb der Verwendung als Bemessungs- und Berechnungsgrundlage innerhalb</w:t>
      </w:r>
      <w:r w:rsidR="009D6F0D">
        <w:rPr>
          <w:lang w:val="de-AT"/>
        </w:rPr>
        <w:t xml:space="preserve"> eines </w:t>
      </w:r>
      <w:r w:rsidR="00002486">
        <w:rPr>
          <w:lang w:val="de-AT"/>
        </w:rPr>
        <w:t xml:space="preserve">statischen oder </w:t>
      </w:r>
      <w:r w:rsidR="009D6F0D">
        <w:rPr>
          <w:lang w:val="de-AT"/>
        </w:rPr>
        <w:t xml:space="preserve">dynamischen Modells </w:t>
      </w:r>
      <w:r w:rsidR="00D105E1">
        <w:rPr>
          <w:lang w:val="de-AT"/>
        </w:rPr>
        <w:t xml:space="preserve">bleibt der </w:t>
      </w:r>
      <w:r w:rsidR="00981C0F">
        <w:rPr>
          <w:lang w:val="de-AT"/>
        </w:rPr>
        <w:t xml:space="preserve">hier festgelegte </w:t>
      </w:r>
      <w:r w:rsidR="00D105E1">
        <w:rPr>
          <w:lang w:val="de-AT"/>
        </w:rPr>
        <w:t xml:space="preserve">ideelle Anteil </w:t>
      </w:r>
      <w:r w:rsidR="00981C0F">
        <w:rPr>
          <w:lang w:val="de-AT"/>
        </w:rPr>
        <w:t xml:space="preserve">zwischen den Mitgliedern und auch im Verhältnis zur </w:t>
      </w:r>
      <w:r w:rsidR="003C6ED5">
        <w:rPr>
          <w:lang w:val="de-AT"/>
        </w:rPr>
        <w:t>EEG</w:t>
      </w:r>
      <w:r w:rsidR="00981C0F">
        <w:rPr>
          <w:lang w:val="de-AT"/>
        </w:rPr>
        <w:t xml:space="preserve"> </w:t>
      </w:r>
      <w:r>
        <w:rPr>
          <w:lang w:val="de-AT"/>
        </w:rPr>
        <w:t xml:space="preserve">ansonsten </w:t>
      </w:r>
      <w:r w:rsidR="00D105E1">
        <w:rPr>
          <w:lang w:val="de-AT"/>
        </w:rPr>
        <w:t>ohne rechtliche</w:t>
      </w:r>
      <w:r w:rsidR="003216F1">
        <w:rPr>
          <w:lang w:val="de-AT"/>
        </w:rPr>
        <w:t>n</w:t>
      </w:r>
      <w:r w:rsidR="00D105E1">
        <w:rPr>
          <w:lang w:val="de-AT"/>
        </w:rPr>
        <w:t xml:space="preserve"> Belang</w:t>
      </w:r>
      <w:r w:rsidR="00B86426">
        <w:rPr>
          <w:lang w:val="de-AT"/>
        </w:rPr>
        <w:t>, insofern im Rahmen des Vereinsstatutes oder sonstiger Vereinbarungen nicht abweichendes geregelt ist</w:t>
      </w:r>
      <w:r w:rsidR="00D105E1">
        <w:rPr>
          <w:lang w:val="de-AT"/>
        </w:rPr>
        <w:t>.</w:t>
      </w:r>
    </w:p>
    <w:p w14:paraId="0AA0BDB3" w14:textId="77777777" w:rsidR="00D6620F" w:rsidRDefault="00D6620F" w:rsidP="00E35036">
      <w:pPr>
        <w:pStyle w:val="Blocksatz"/>
        <w:rPr>
          <w:lang w:val="de-AT"/>
        </w:rPr>
      </w:pPr>
    </w:p>
    <w:p w14:paraId="539A33FF" w14:textId="77777777" w:rsidR="00E35036" w:rsidRDefault="0085089A" w:rsidP="00E35036">
      <w:pPr>
        <w:pStyle w:val="berschrift1"/>
        <w:rPr>
          <w:lang w:val="de-AT"/>
        </w:rPr>
      </w:pPr>
      <w:r>
        <w:rPr>
          <w:lang w:val="de-AT"/>
        </w:rPr>
        <w:t xml:space="preserve">Virtuelle </w:t>
      </w:r>
      <w:r w:rsidR="00E35036">
        <w:rPr>
          <w:lang w:val="de-AT"/>
        </w:rPr>
        <w:t>Energie</w:t>
      </w:r>
      <w:r>
        <w:rPr>
          <w:lang w:val="de-AT"/>
        </w:rPr>
        <w:t>zuweis</w:t>
      </w:r>
      <w:r w:rsidR="00E35036">
        <w:rPr>
          <w:lang w:val="de-AT"/>
        </w:rPr>
        <w:t>ung und Abgeltung</w:t>
      </w:r>
    </w:p>
    <w:p w14:paraId="5DC9B1C6" w14:textId="77777777" w:rsidR="00E35036" w:rsidRDefault="00E35036" w:rsidP="00E35036">
      <w:pPr>
        <w:pStyle w:val="Blocksatz"/>
        <w:numPr>
          <w:ilvl w:val="0"/>
          <w:numId w:val="25"/>
        </w:numPr>
        <w:rPr>
          <w:lang w:val="de-AT"/>
        </w:rPr>
      </w:pPr>
      <w:r>
        <w:rPr>
          <w:lang w:val="de-AT"/>
        </w:rPr>
        <w:t xml:space="preserve">Die </w:t>
      </w:r>
      <w:r w:rsidR="0085089A">
        <w:rPr>
          <w:lang w:val="de-AT"/>
        </w:rPr>
        <w:t>virtuelle Zuweisung</w:t>
      </w:r>
      <w:r>
        <w:rPr>
          <w:lang w:val="de-AT"/>
        </w:rPr>
        <w:t xml:space="preserve"> </w:t>
      </w:r>
      <w:r w:rsidRPr="00FB2AB0">
        <w:rPr>
          <w:lang w:val="de-AT"/>
        </w:rPr>
        <w:t xml:space="preserve">der seitens der </w:t>
      </w:r>
      <w:r w:rsidR="003C6ED5">
        <w:rPr>
          <w:lang w:val="de-AT"/>
        </w:rPr>
        <w:t>EEG</w:t>
      </w:r>
      <w:r w:rsidRPr="00FB2AB0">
        <w:rPr>
          <w:lang w:val="de-AT"/>
        </w:rPr>
        <w:t xml:space="preserve"> erzeugten</w:t>
      </w:r>
      <w:r w:rsidR="008703F8">
        <w:rPr>
          <w:lang w:val="de-AT"/>
        </w:rPr>
        <w:t xml:space="preserve"> oder dieser zumindest zugewiesenen</w:t>
      </w:r>
      <w:r w:rsidRPr="00FB2AB0">
        <w:rPr>
          <w:lang w:val="de-AT"/>
        </w:rPr>
        <w:t xml:space="preserve"> Energie erfolgt nach </w:t>
      </w:r>
      <w:r w:rsidR="0085089A" w:rsidRPr="00FB2AB0">
        <w:rPr>
          <w:lang w:val="de-AT"/>
        </w:rPr>
        <w:t xml:space="preserve">dem </w:t>
      </w:r>
      <w:r w:rsidRPr="00FB2AB0">
        <w:rPr>
          <w:lang w:val="de-AT"/>
        </w:rPr>
        <w:t>tatsächliche</w:t>
      </w:r>
      <w:r w:rsidR="00FB2AB0">
        <w:rPr>
          <w:lang w:val="de-AT"/>
        </w:rPr>
        <w:t>n</w:t>
      </w:r>
      <w:r w:rsidRPr="00FB2AB0">
        <w:rPr>
          <w:lang w:val="de-AT"/>
        </w:rPr>
        <w:t xml:space="preserve"> physikalische</w:t>
      </w:r>
      <w:r w:rsidR="0085089A" w:rsidRPr="00FB2AB0">
        <w:rPr>
          <w:lang w:val="de-AT"/>
        </w:rPr>
        <w:t>n</w:t>
      </w:r>
      <w:r w:rsidRPr="00FB2AB0">
        <w:rPr>
          <w:lang w:val="de-AT"/>
        </w:rPr>
        <w:t xml:space="preserve"> Bezug </w:t>
      </w:r>
      <w:r w:rsidR="00021FD8">
        <w:rPr>
          <w:lang w:val="de-AT"/>
        </w:rPr>
        <w:t xml:space="preserve">(Messung am Zählpunkt) </w:t>
      </w:r>
      <w:r w:rsidR="0085089A" w:rsidRPr="00FB2AB0">
        <w:rPr>
          <w:lang w:val="de-AT"/>
        </w:rPr>
        <w:t>der Verbrauchsanlagen</w:t>
      </w:r>
      <w:r w:rsidR="004D5814">
        <w:rPr>
          <w:lang w:val="de-AT"/>
        </w:rPr>
        <w:t xml:space="preserve">, sohin </w:t>
      </w:r>
      <w:r w:rsidR="004D5814" w:rsidRPr="004D5814">
        <w:rPr>
          <w:lang w:val="de-AT"/>
        </w:rPr>
        <w:t>im Verhältnis zum momentanen Verbrauchsverhalten,</w:t>
      </w:r>
      <w:r w:rsidR="0085089A" w:rsidRPr="00FB2AB0">
        <w:rPr>
          <w:lang w:val="de-AT"/>
        </w:rPr>
        <w:t xml:space="preserve"> </w:t>
      </w:r>
      <w:r w:rsidRPr="00FB2AB0">
        <w:rPr>
          <w:lang w:val="de-AT"/>
        </w:rPr>
        <w:t xml:space="preserve">der jeweiligen teilnehmenden </w:t>
      </w:r>
      <w:r w:rsidR="003C407A" w:rsidRPr="00FB2AB0">
        <w:rPr>
          <w:lang w:val="de-AT"/>
        </w:rPr>
        <w:t>Netzbenutzer</w:t>
      </w:r>
      <w:r w:rsidR="0029797C" w:rsidRPr="00FB2AB0">
        <w:rPr>
          <w:lang w:val="de-AT"/>
        </w:rPr>
        <w:t>.</w:t>
      </w:r>
    </w:p>
    <w:p w14:paraId="1DB5E79A" w14:textId="77777777" w:rsidR="004005BF" w:rsidRDefault="004005BF" w:rsidP="004005BF">
      <w:pPr>
        <w:pStyle w:val="Blocksatz"/>
        <w:ind w:left="720"/>
        <w:rPr>
          <w:lang w:val="de-AT"/>
        </w:rPr>
      </w:pPr>
    </w:p>
    <w:p w14:paraId="6682BD49" w14:textId="77777777" w:rsidR="004005BF" w:rsidRDefault="004005BF" w:rsidP="004005BF">
      <w:pPr>
        <w:pStyle w:val="Blocksatz"/>
        <w:ind w:left="720"/>
        <w:rPr>
          <w:lang w:val="de-AT"/>
        </w:rPr>
      </w:pPr>
      <w:r w:rsidRPr="004005BF">
        <w:t>Die Zuordnung ist mit dem Energieverbrauch des jeweiligen teilnehmenden Netzbenutzers in der Viertelstunde begrenzt. Bei Nullverbrauch eines teilnehmenden Netzbenutzers ist die Energie den anderen teilnehmenden Netzbenutzern zuzuordnen.</w:t>
      </w:r>
    </w:p>
    <w:p w14:paraId="40A47827" w14:textId="77777777" w:rsidR="00E35036" w:rsidRDefault="00E35036" w:rsidP="00E35036">
      <w:pPr>
        <w:pStyle w:val="Blocksatz"/>
        <w:ind w:left="720"/>
        <w:rPr>
          <w:lang w:val="de-AT"/>
        </w:rPr>
      </w:pPr>
    </w:p>
    <w:p w14:paraId="00A259D2" w14:textId="77777777" w:rsidR="00E35036" w:rsidRDefault="00E35036" w:rsidP="00E35036">
      <w:pPr>
        <w:pStyle w:val="Blocksatz"/>
        <w:numPr>
          <w:ilvl w:val="0"/>
          <w:numId w:val="25"/>
        </w:numPr>
        <w:rPr>
          <w:lang w:val="de-AT"/>
        </w:rPr>
      </w:pPr>
      <w:r>
        <w:rPr>
          <w:lang w:val="de-AT"/>
        </w:rPr>
        <w:t>Für Zwecke der energie</w:t>
      </w:r>
      <w:r w:rsidR="00FB2AB0">
        <w:rPr>
          <w:lang w:val="de-AT"/>
        </w:rPr>
        <w:t>rechtlichen</w:t>
      </w:r>
      <w:r w:rsidR="00D11D51">
        <w:rPr>
          <w:lang w:val="de-AT"/>
        </w:rPr>
        <w:t xml:space="preserve"> und zuweisungs</w:t>
      </w:r>
      <w:r w:rsidR="00FB2AB0">
        <w:rPr>
          <w:lang w:val="de-AT"/>
        </w:rPr>
        <w:t>-</w:t>
      </w:r>
      <w:r w:rsidR="0029797C">
        <w:rPr>
          <w:lang w:val="de-AT"/>
        </w:rPr>
        <w:t xml:space="preserve"> </w:t>
      </w:r>
      <w:r w:rsidR="00D11D51">
        <w:rPr>
          <w:lang w:val="de-AT"/>
        </w:rPr>
        <w:t>sowie</w:t>
      </w:r>
      <w:r w:rsidR="0029797C">
        <w:rPr>
          <w:lang w:val="de-AT"/>
        </w:rPr>
        <w:t xml:space="preserve"> rechnungstechnischen</w:t>
      </w:r>
      <w:r>
        <w:rPr>
          <w:lang w:val="de-AT"/>
        </w:rPr>
        <w:t xml:space="preserve"> Behandlung de</w:t>
      </w:r>
      <w:r w:rsidR="00782AEF">
        <w:rPr>
          <w:lang w:val="de-AT"/>
        </w:rPr>
        <w:t>s</w:t>
      </w:r>
      <w:r>
        <w:rPr>
          <w:lang w:val="de-AT"/>
        </w:rPr>
        <w:t xml:space="preserve"> gegenständlichen </w:t>
      </w:r>
      <w:r w:rsidR="00782AEF">
        <w:rPr>
          <w:lang w:val="de-AT"/>
        </w:rPr>
        <w:t xml:space="preserve">Energiebezuges im Zusammenhang mit der Energieerzeugungsanlage der </w:t>
      </w:r>
      <w:r w:rsidR="003C6ED5">
        <w:rPr>
          <w:lang w:val="de-AT"/>
        </w:rPr>
        <w:t>EEG</w:t>
      </w:r>
      <w:r>
        <w:rPr>
          <w:lang w:val="de-AT"/>
        </w:rPr>
        <w:t xml:space="preserve"> vereinbaren die </w:t>
      </w:r>
      <w:r w:rsidR="00317FF2">
        <w:rPr>
          <w:lang w:val="de-AT"/>
        </w:rPr>
        <w:t>Vertragspartner</w:t>
      </w:r>
      <w:r>
        <w:rPr>
          <w:lang w:val="de-AT"/>
        </w:rPr>
        <w:t xml:space="preserve"> gegenüber dem Netzbetreiber die rechnerische Zuordnung eines </w:t>
      </w:r>
      <w:r w:rsidRPr="00393F7F">
        <w:rPr>
          <w:u w:val="single"/>
          <w:lang w:val="de-AT"/>
        </w:rPr>
        <w:t>dynamischen Anteiles</w:t>
      </w:r>
      <w:r>
        <w:rPr>
          <w:lang w:val="de-AT"/>
        </w:rPr>
        <w:t xml:space="preserve"> </w:t>
      </w:r>
      <w:r w:rsidRPr="00662214">
        <w:rPr>
          <w:lang w:val="de-AT"/>
        </w:rPr>
        <w:t>(</w:t>
      </w:r>
      <w:proofErr w:type="spellStart"/>
      <w:r w:rsidRPr="00662214">
        <w:rPr>
          <w:lang w:val="de-AT"/>
        </w:rPr>
        <w:t>vgl</w:t>
      </w:r>
      <w:proofErr w:type="spellEnd"/>
      <w:r w:rsidRPr="00662214">
        <w:rPr>
          <w:lang w:val="de-AT"/>
        </w:rPr>
        <w:t xml:space="preserve"> Punkt </w:t>
      </w:r>
      <w:r w:rsidR="00FB2AB0" w:rsidRPr="00662214">
        <w:rPr>
          <w:lang w:val="de-AT"/>
        </w:rPr>
        <w:t>3</w:t>
      </w:r>
      <w:r w:rsidRPr="00662214">
        <w:rPr>
          <w:lang w:val="de-AT"/>
        </w:rPr>
        <w:t>.</w:t>
      </w:r>
      <w:r w:rsidR="00FB2AB0" w:rsidRPr="00662214">
        <w:rPr>
          <w:lang w:val="de-AT"/>
        </w:rPr>
        <w:t xml:space="preserve">1 </w:t>
      </w:r>
      <w:proofErr w:type="spellStart"/>
      <w:r w:rsidR="00FB2AB0" w:rsidRPr="00662214">
        <w:rPr>
          <w:lang w:val="de-AT"/>
        </w:rPr>
        <w:t>iVm</w:t>
      </w:r>
      <w:proofErr w:type="spellEnd"/>
      <w:r w:rsidR="00FB2AB0" w:rsidRPr="00662214">
        <w:rPr>
          <w:lang w:val="de-AT"/>
        </w:rPr>
        <w:t xml:space="preserve"> 4.1</w:t>
      </w:r>
      <w:r w:rsidRPr="00662214">
        <w:rPr>
          <w:lang w:val="de-AT"/>
        </w:rPr>
        <w:t>)</w:t>
      </w:r>
      <w:r w:rsidRPr="009F224D">
        <w:rPr>
          <w:lang w:val="de-AT"/>
        </w:rPr>
        <w:t xml:space="preserve"> der </w:t>
      </w:r>
      <w:r w:rsidRPr="009F224D">
        <w:rPr>
          <w:lang w:val="de-AT"/>
        </w:rPr>
        <w:lastRenderedPageBreak/>
        <w:t>erzeugten Energie an die</w:t>
      </w:r>
      <w:r w:rsidR="0087252E">
        <w:rPr>
          <w:lang w:val="de-AT"/>
        </w:rPr>
        <w:t xml:space="preserve"> jeweiligen Verbrauchsanlagen</w:t>
      </w:r>
      <w:r w:rsidRPr="009F224D">
        <w:rPr>
          <w:lang w:val="de-AT"/>
        </w:rPr>
        <w:t xml:space="preserve"> der teilnehmen</w:t>
      </w:r>
      <w:r w:rsidR="0087252E">
        <w:rPr>
          <w:lang w:val="de-AT"/>
        </w:rPr>
        <w:t>den</w:t>
      </w:r>
      <w:r w:rsidRPr="009F224D">
        <w:rPr>
          <w:lang w:val="de-AT"/>
        </w:rPr>
        <w:t xml:space="preserve"> </w:t>
      </w:r>
      <w:r w:rsidR="00FB2AB0" w:rsidRPr="00FB2AB0">
        <w:rPr>
          <w:lang w:val="de-AT"/>
        </w:rPr>
        <w:t>Netzbenutzer</w:t>
      </w:r>
      <w:r>
        <w:rPr>
          <w:lang w:val="de-AT"/>
        </w:rPr>
        <w:t>. Hinsichtlich der Ermittlung der viertelstündlich zugeordneten Werte ist seitens des Netzbetreibers § 16</w:t>
      </w:r>
      <w:r w:rsidR="00FE7690">
        <w:rPr>
          <w:lang w:val="de-AT"/>
        </w:rPr>
        <w:t>e</w:t>
      </w:r>
      <w:r>
        <w:rPr>
          <w:lang w:val="de-AT"/>
        </w:rPr>
        <w:t xml:space="preserve"> Abs 3 </w:t>
      </w:r>
      <w:proofErr w:type="spellStart"/>
      <w:r>
        <w:rPr>
          <w:lang w:val="de-AT"/>
        </w:rPr>
        <w:t>ElWOG</w:t>
      </w:r>
      <w:proofErr w:type="spellEnd"/>
      <w:r>
        <w:rPr>
          <w:lang w:val="de-AT"/>
        </w:rPr>
        <w:t xml:space="preserve"> 2010 zur Anwendung zu bringen.</w:t>
      </w:r>
    </w:p>
    <w:p w14:paraId="6F5C851C" w14:textId="77777777" w:rsidR="00E35036" w:rsidRDefault="00E35036" w:rsidP="00E35036">
      <w:pPr>
        <w:pStyle w:val="Blocksatz"/>
        <w:rPr>
          <w:lang w:val="de-AT"/>
        </w:rPr>
      </w:pPr>
    </w:p>
    <w:p w14:paraId="4B6B6960" w14:textId="77777777" w:rsidR="00E35036" w:rsidRDefault="007B3E52" w:rsidP="00E35036">
      <w:pPr>
        <w:pStyle w:val="Blocksatz"/>
        <w:numPr>
          <w:ilvl w:val="0"/>
          <w:numId w:val="25"/>
        </w:numPr>
        <w:rPr>
          <w:lang w:val="de-AT"/>
        </w:rPr>
      </w:pPr>
      <w:r>
        <w:rPr>
          <w:lang w:val="de-AT"/>
        </w:rPr>
        <w:t xml:space="preserve">Der </w:t>
      </w:r>
      <w:r w:rsidR="00BB390C">
        <w:rPr>
          <w:lang w:val="de-AT"/>
        </w:rPr>
        <w:t>teilnehmenden Netzbenutzer</w:t>
      </w:r>
      <w:r w:rsidR="00E35036">
        <w:rPr>
          <w:lang w:val="de-AT"/>
        </w:rPr>
        <w:t xml:space="preserve"> stimmt ausdrücklich zu, dass der Netzbetreiber (hier: </w:t>
      </w:r>
      <w:r w:rsidR="00E35036" w:rsidRPr="00817261">
        <w:rPr>
          <w:highlight w:val="yellow"/>
          <w:lang w:val="de-AT"/>
        </w:rPr>
        <w:t>einfügen</w:t>
      </w:r>
      <w:r w:rsidR="00E35036">
        <w:rPr>
          <w:lang w:val="de-AT"/>
        </w:rPr>
        <w:t xml:space="preserve">) den Energiebezug hinsichtlich der </w:t>
      </w:r>
      <w:r w:rsidR="00AD2A24">
        <w:rPr>
          <w:lang w:val="de-AT"/>
        </w:rPr>
        <w:t>Verbrauchsanlage</w:t>
      </w:r>
      <w:r w:rsidR="00E35036">
        <w:rPr>
          <w:lang w:val="de-AT"/>
        </w:rPr>
        <w:t xml:space="preserve"> </w:t>
      </w:r>
      <w:r w:rsidR="00AD2A24">
        <w:rPr>
          <w:lang w:val="de-AT"/>
        </w:rPr>
        <w:t>des</w:t>
      </w:r>
      <w:r w:rsidR="00E35036">
        <w:rPr>
          <w:lang w:val="de-AT"/>
        </w:rPr>
        <w:t xml:space="preserve"> </w:t>
      </w:r>
      <w:r w:rsidR="00E35036">
        <w:t xml:space="preserve">teilnehmenden </w:t>
      </w:r>
      <w:r w:rsidR="00AD2A24">
        <w:t>Netzbenutzers</w:t>
      </w:r>
      <w:r w:rsidR="00E35036">
        <w:t xml:space="preserve"> mit einem Lastprofilzähler oder unterhalb der Grenzen des § 17 </w:t>
      </w:r>
      <w:proofErr w:type="gramStart"/>
      <w:r w:rsidR="00E35036">
        <w:t>Abs  2</w:t>
      </w:r>
      <w:proofErr w:type="gramEnd"/>
      <w:r w:rsidR="00E35036">
        <w:t xml:space="preserve"> </w:t>
      </w:r>
      <w:proofErr w:type="spellStart"/>
      <w:r w:rsidR="00E35036">
        <w:t>ElWOG</w:t>
      </w:r>
      <w:proofErr w:type="spellEnd"/>
      <w:r w:rsidR="00E35036">
        <w:t xml:space="preserve"> 2010 mit einem intelligenten </w:t>
      </w:r>
      <w:r w:rsidR="00E35036" w:rsidRPr="00114D99">
        <w:t xml:space="preserve">Messgerät gemäß § 7 Abs 1 Z 31 </w:t>
      </w:r>
      <w:proofErr w:type="spellStart"/>
      <w:r w:rsidR="00E35036" w:rsidRPr="00114D99">
        <w:t>ElWOG</w:t>
      </w:r>
      <w:proofErr w:type="spellEnd"/>
      <w:r w:rsidR="00E35036" w:rsidRPr="00114D99">
        <w:t xml:space="preserve"> 2010 misst und diese Daten verarbeitet </w:t>
      </w:r>
      <w:r w:rsidR="00E35036" w:rsidRPr="00662214">
        <w:t>(</w:t>
      </w:r>
      <w:proofErr w:type="spellStart"/>
      <w:r w:rsidR="00E35036" w:rsidRPr="00662214">
        <w:t>vgl</w:t>
      </w:r>
      <w:proofErr w:type="spellEnd"/>
      <w:r w:rsidR="00E35036" w:rsidRPr="00662214">
        <w:t xml:space="preserve"> dazu Punkt </w:t>
      </w:r>
      <w:r w:rsidR="00411D1E" w:rsidRPr="00662214">
        <w:t>5</w:t>
      </w:r>
      <w:r w:rsidR="00E35036" w:rsidRPr="00662214">
        <w:t>.</w:t>
      </w:r>
      <w:r w:rsidR="00411D1E" w:rsidRPr="00662214">
        <w:t>6</w:t>
      </w:r>
      <w:r w:rsidR="00E35036" w:rsidRPr="00662214">
        <w:t>).</w:t>
      </w:r>
      <w:r w:rsidR="00E35036" w:rsidRPr="00114D99">
        <w:t xml:space="preserve"> Die sei</w:t>
      </w:r>
      <w:r w:rsidR="00DB5579">
        <w:t xml:space="preserve">tens des Netzbetreibers an die </w:t>
      </w:r>
      <w:r w:rsidR="003C6ED5">
        <w:t>EEG</w:t>
      </w:r>
      <w:r w:rsidR="00DB5579">
        <w:t xml:space="preserve"> und die teilnehmenden Netzbenutzer</w:t>
      </w:r>
      <w:r w:rsidR="00E35036">
        <w:rPr>
          <w:lang w:val="de-AT"/>
        </w:rPr>
        <w:t xml:space="preserve"> zur Verfügung gestellten Daten</w:t>
      </w:r>
      <w:r w:rsidR="00DB5579">
        <w:rPr>
          <w:lang w:val="de-AT"/>
        </w:rPr>
        <w:t xml:space="preserve"> (§ 16e Abs 1 </w:t>
      </w:r>
      <w:r w:rsidR="00715063">
        <w:rPr>
          <w:lang w:val="de-AT"/>
        </w:rPr>
        <w:t xml:space="preserve">Z 2 </w:t>
      </w:r>
      <w:proofErr w:type="spellStart"/>
      <w:r w:rsidR="00DB5579">
        <w:rPr>
          <w:lang w:val="de-AT"/>
        </w:rPr>
        <w:t>ElWOG</w:t>
      </w:r>
      <w:proofErr w:type="spellEnd"/>
      <w:r w:rsidR="00DB5579">
        <w:rPr>
          <w:lang w:val="de-AT"/>
        </w:rPr>
        <w:t xml:space="preserve"> 2010)</w:t>
      </w:r>
      <w:r w:rsidR="00E35036">
        <w:rPr>
          <w:lang w:val="de-AT"/>
        </w:rPr>
        <w:t xml:space="preserve"> </w:t>
      </w:r>
      <w:r w:rsidR="007D0AC3">
        <w:rPr>
          <w:lang w:val="de-AT"/>
        </w:rPr>
        <w:t xml:space="preserve">zur Einspeisung der Erzeugungsanlagen und </w:t>
      </w:r>
      <w:r w:rsidR="00E35036">
        <w:rPr>
          <w:lang w:val="de-AT"/>
        </w:rPr>
        <w:t xml:space="preserve">zum Bezug der </w:t>
      </w:r>
      <w:r w:rsidR="00EA10A2">
        <w:t>teilnehmenden Netzbenutzer</w:t>
      </w:r>
      <w:r w:rsidR="00EA10A2">
        <w:rPr>
          <w:lang w:val="de-AT"/>
        </w:rPr>
        <w:t xml:space="preserve"> </w:t>
      </w:r>
      <w:r w:rsidR="00E35036">
        <w:rPr>
          <w:lang w:val="de-AT"/>
        </w:rPr>
        <w:t xml:space="preserve">bilden die Grundlage für die nachfolgende Verrechnung der Energiebezugsentgelte </w:t>
      </w:r>
      <w:r w:rsidR="009E0E04">
        <w:rPr>
          <w:lang w:val="de-AT"/>
        </w:rPr>
        <w:t xml:space="preserve">von </w:t>
      </w:r>
      <w:r w:rsidR="00E35036">
        <w:rPr>
          <w:lang w:val="de-AT"/>
        </w:rPr>
        <w:t xml:space="preserve">der </w:t>
      </w:r>
      <w:r w:rsidR="003C6ED5">
        <w:t>EEG</w:t>
      </w:r>
      <w:r w:rsidR="009E0E04">
        <w:rPr>
          <w:lang w:val="de-AT"/>
        </w:rPr>
        <w:t xml:space="preserve"> </w:t>
      </w:r>
      <w:r w:rsidR="00E35036">
        <w:rPr>
          <w:lang w:val="de-AT"/>
        </w:rPr>
        <w:t>an die Mitgliederseite im Innenverhältnis.</w:t>
      </w:r>
      <w:r w:rsidR="00830641">
        <w:rPr>
          <w:lang w:val="de-AT"/>
        </w:rPr>
        <w:t xml:space="preserve"> </w:t>
      </w:r>
      <w:r w:rsidR="008660A8">
        <w:rPr>
          <w:lang w:val="de-AT"/>
        </w:rPr>
        <w:t xml:space="preserve">Die </w:t>
      </w:r>
      <w:r w:rsidR="003C6ED5">
        <w:rPr>
          <w:lang w:val="de-AT"/>
        </w:rPr>
        <w:t>EEG</w:t>
      </w:r>
      <w:r w:rsidR="008660A8">
        <w:rPr>
          <w:lang w:val="de-AT"/>
        </w:rPr>
        <w:t xml:space="preserve"> ist dabei berechtigt, die seitens des Netzbetreibers durchgeführten Messungen, Zuordnungen und </w:t>
      </w:r>
      <w:proofErr w:type="gramStart"/>
      <w:r w:rsidR="008660A8">
        <w:rPr>
          <w:lang w:val="de-AT"/>
        </w:rPr>
        <w:t>Saldierungen</w:t>
      </w:r>
      <w:proofErr w:type="gramEnd"/>
      <w:r w:rsidR="008660A8">
        <w:rPr>
          <w:lang w:val="de-AT"/>
        </w:rPr>
        <w:t xml:space="preserve"> ohne weitere inhaltliche Prüfung zur Erfüllung und Durchführung der vorliegenden vertraglichen Vereinbarung zu übernehmen.</w:t>
      </w:r>
    </w:p>
    <w:p w14:paraId="72B663F6" w14:textId="77777777" w:rsidR="00E35036" w:rsidRDefault="00E35036" w:rsidP="00E35036">
      <w:pPr>
        <w:pStyle w:val="Listenabsatz"/>
        <w:rPr>
          <w:lang w:val="de-AT"/>
        </w:rPr>
      </w:pPr>
    </w:p>
    <w:p w14:paraId="5A25B745" w14:textId="77777777" w:rsidR="007D0901" w:rsidRPr="005B7E67" w:rsidRDefault="006D355B" w:rsidP="003420D9">
      <w:pPr>
        <w:pStyle w:val="Blocksatz"/>
        <w:numPr>
          <w:ilvl w:val="0"/>
          <w:numId w:val="25"/>
        </w:numPr>
        <w:rPr>
          <w:lang w:val="de-AT"/>
        </w:rPr>
      </w:pPr>
      <w:r>
        <w:rPr>
          <w:lang w:val="de-AT"/>
        </w:rPr>
        <w:t>Der</w:t>
      </w:r>
      <w:r w:rsidR="00E35036">
        <w:rPr>
          <w:lang w:val="de-AT"/>
        </w:rPr>
        <w:t xml:space="preserve"> </w:t>
      </w:r>
      <w:r>
        <w:t>teilnehmende Netzbenutzer</w:t>
      </w:r>
      <w:r>
        <w:rPr>
          <w:lang w:val="de-AT"/>
        </w:rPr>
        <w:t xml:space="preserve"> </w:t>
      </w:r>
      <w:r w:rsidR="00E35036">
        <w:rPr>
          <w:lang w:val="de-AT"/>
        </w:rPr>
        <w:t xml:space="preserve">verpflichtet sich, der </w:t>
      </w:r>
      <w:r w:rsidR="003C6ED5">
        <w:rPr>
          <w:lang w:val="de-AT"/>
        </w:rPr>
        <w:t>EEG</w:t>
      </w:r>
      <w:r w:rsidR="00E35036">
        <w:rPr>
          <w:lang w:val="de-AT"/>
        </w:rPr>
        <w:t xml:space="preserve"> </w:t>
      </w:r>
      <w:r w:rsidR="00E35036" w:rsidRPr="006B4CC4">
        <w:rPr>
          <w:lang w:val="de-AT"/>
        </w:rPr>
        <w:t xml:space="preserve">für den gemäß </w:t>
      </w:r>
      <w:r w:rsidR="00E35036" w:rsidRPr="00662214">
        <w:rPr>
          <w:lang w:val="de-AT"/>
        </w:rPr>
        <w:t>Punkt</w:t>
      </w:r>
      <w:r w:rsidR="00411D1E" w:rsidRPr="00662214">
        <w:rPr>
          <w:lang w:val="de-AT"/>
        </w:rPr>
        <w:t> </w:t>
      </w:r>
      <w:r w:rsidR="002153F8" w:rsidRPr="00662214">
        <w:rPr>
          <w:lang w:val="de-AT"/>
        </w:rPr>
        <w:t>4</w:t>
      </w:r>
      <w:r w:rsidR="00E35036" w:rsidRPr="00662214">
        <w:rPr>
          <w:lang w:val="de-AT"/>
        </w:rPr>
        <w:t>.</w:t>
      </w:r>
      <w:r w:rsidR="00411D1E" w:rsidRPr="00662214">
        <w:rPr>
          <w:lang w:val="de-AT"/>
        </w:rPr>
        <w:t>1</w:t>
      </w:r>
      <w:r w:rsidR="00E35036" w:rsidRPr="00662214">
        <w:rPr>
          <w:lang w:val="de-AT"/>
        </w:rPr>
        <w:t>.</w:t>
      </w:r>
      <w:r w:rsidR="00E35036" w:rsidRPr="006B4CC4">
        <w:rPr>
          <w:lang w:val="de-AT"/>
        </w:rPr>
        <w:t xml:space="preserve"> vom Netzbetreiber festgestellten, der Verbrauchsanlange</w:t>
      </w:r>
      <w:r w:rsidR="00E35036">
        <w:rPr>
          <w:lang w:val="de-AT"/>
        </w:rPr>
        <w:t xml:space="preserve"> </w:t>
      </w:r>
      <w:r w:rsidR="002153F8">
        <w:rPr>
          <w:lang w:val="de-AT"/>
        </w:rPr>
        <w:t>des teilnehmenden Netzbenutzers</w:t>
      </w:r>
      <w:r w:rsidR="00E35036">
        <w:rPr>
          <w:lang w:val="de-AT"/>
        </w:rPr>
        <w:t xml:space="preserve"> </w:t>
      </w:r>
      <w:r w:rsidR="008703F8">
        <w:rPr>
          <w:lang w:val="de-AT"/>
        </w:rPr>
        <w:t xml:space="preserve">zugewiesenen Energiebezug </w:t>
      </w:r>
      <w:r w:rsidR="00E35036">
        <w:rPr>
          <w:lang w:val="de-AT"/>
        </w:rPr>
        <w:t xml:space="preserve">aus der </w:t>
      </w:r>
      <w:r>
        <w:rPr>
          <w:lang w:val="de-AT"/>
        </w:rPr>
        <w:t>Energieerzeugungsanlage</w:t>
      </w:r>
      <w:r w:rsidR="00E35036">
        <w:rPr>
          <w:lang w:val="de-AT"/>
        </w:rPr>
        <w:t xml:space="preserve"> einen </w:t>
      </w:r>
      <w:r w:rsidR="00E35036" w:rsidRPr="0058650D">
        <w:rPr>
          <w:b/>
          <w:highlight w:val="yellow"/>
          <w:lang w:val="de-AT"/>
        </w:rPr>
        <w:t>Pauschalbetrag von Cent …. / kWh</w:t>
      </w:r>
      <w:r w:rsidR="00E35036">
        <w:rPr>
          <w:lang w:val="de-AT"/>
        </w:rPr>
        <w:t xml:space="preserve"> </w:t>
      </w:r>
      <w:proofErr w:type="spellStart"/>
      <w:r w:rsidR="00E35036">
        <w:rPr>
          <w:lang w:val="de-AT"/>
        </w:rPr>
        <w:t>zzgl</w:t>
      </w:r>
      <w:proofErr w:type="spellEnd"/>
      <w:r w:rsidR="00E35036">
        <w:rPr>
          <w:lang w:val="de-AT"/>
        </w:rPr>
        <w:t xml:space="preserve"> allenfalls hierfür </w:t>
      </w:r>
      <w:r w:rsidR="00E35036" w:rsidRPr="00A2770C">
        <w:rPr>
          <w:lang w:val="de-AT"/>
        </w:rPr>
        <w:t xml:space="preserve">anfallender </w:t>
      </w:r>
      <w:proofErr w:type="spellStart"/>
      <w:r w:rsidR="00E35036" w:rsidRPr="00A2770C">
        <w:rPr>
          <w:lang w:val="de-AT"/>
        </w:rPr>
        <w:t>USt</w:t>
      </w:r>
      <w:proofErr w:type="spellEnd"/>
      <w:r w:rsidR="00E35036" w:rsidRPr="00A2770C">
        <w:rPr>
          <w:lang w:val="de-AT"/>
        </w:rPr>
        <w:t xml:space="preserve"> sowie sonstiger von der </w:t>
      </w:r>
      <w:r w:rsidR="003C6ED5">
        <w:rPr>
          <w:lang w:val="de-AT"/>
        </w:rPr>
        <w:t>EEG</w:t>
      </w:r>
      <w:r>
        <w:rPr>
          <w:lang w:val="de-AT"/>
        </w:rPr>
        <w:t xml:space="preserve"> </w:t>
      </w:r>
      <w:r w:rsidR="00E35036" w:rsidRPr="00A2770C">
        <w:rPr>
          <w:lang w:val="de-AT"/>
        </w:rPr>
        <w:t xml:space="preserve">für die vertragsgegenständliche Lieferung von elektrischer Energie zu </w:t>
      </w:r>
      <w:r w:rsidR="008703F8" w:rsidRPr="00A2770C">
        <w:rPr>
          <w:lang w:val="de-AT"/>
        </w:rPr>
        <w:t>tragende</w:t>
      </w:r>
      <w:r w:rsidR="008703F8">
        <w:rPr>
          <w:lang w:val="de-AT"/>
        </w:rPr>
        <w:t>n</w:t>
      </w:r>
      <w:r w:rsidR="008703F8" w:rsidRPr="00A2770C">
        <w:rPr>
          <w:lang w:val="de-AT"/>
        </w:rPr>
        <w:t xml:space="preserve"> </w:t>
      </w:r>
      <w:r w:rsidR="00E35036" w:rsidRPr="00A2770C">
        <w:rPr>
          <w:lang w:val="de-AT"/>
        </w:rPr>
        <w:t>oder abzuführende</w:t>
      </w:r>
      <w:r w:rsidR="008703F8">
        <w:rPr>
          <w:lang w:val="de-AT"/>
        </w:rPr>
        <w:t>n</w:t>
      </w:r>
      <w:r w:rsidR="00E35036" w:rsidRPr="00A2770C">
        <w:rPr>
          <w:lang w:val="de-AT"/>
        </w:rPr>
        <w:t xml:space="preserve"> öffentliche</w:t>
      </w:r>
      <w:r w:rsidR="008703F8">
        <w:rPr>
          <w:lang w:val="de-AT"/>
        </w:rPr>
        <w:t>n</w:t>
      </w:r>
      <w:r w:rsidR="00E35036" w:rsidRPr="00A2770C">
        <w:rPr>
          <w:lang w:val="de-AT"/>
        </w:rPr>
        <w:t xml:space="preserve"> Steuern, Abgaben, Gebühren und Entgelte</w:t>
      </w:r>
      <w:r w:rsidR="0008018C">
        <w:rPr>
          <w:lang w:val="de-AT"/>
        </w:rPr>
        <w:t>n</w:t>
      </w:r>
      <w:r w:rsidR="00E35036" w:rsidRPr="00A2770C">
        <w:rPr>
          <w:lang w:val="de-AT"/>
        </w:rPr>
        <w:t xml:space="preserve"> </w:t>
      </w:r>
      <w:r w:rsidR="006D5FF2">
        <w:rPr>
          <w:lang w:val="de-AT"/>
        </w:rPr>
        <w:t xml:space="preserve">gemäß Beschluss des Vorstandes oder der Generalversammlung des </w:t>
      </w:r>
      <w:r w:rsidR="006D5FF2">
        <w:t>Vereines „</w:t>
      </w:r>
      <w:r w:rsidR="006D5FF2" w:rsidRPr="005B7E67">
        <w:rPr>
          <w:highlight w:val="yellow"/>
        </w:rPr>
        <w:t>…</w:t>
      </w:r>
      <w:r w:rsidR="006D5FF2">
        <w:t xml:space="preserve">“ vom </w:t>
      </w:r>
      <w:r w:rsidR="006D5FF2" w:rsidRPr="005B7E67">
        <w:rPr>
          <w:highlight w:val="yellow"/>
        </w:rPr>
        <w:t>…</w:t>
      </w:r>
      <w:r w:rsidR="006D5FF2">
        <w:t xml:space="preserve">. </w:t>
      </w:r>
      <w:r w:rsidR="00E35036" w:rsidRPr="00A2770C">
        <w:rPr>
          <w:lang w:val="de-AT"/>
        </w:rPr>
        <w:t>zu entrichten („</w:t>
      </w:r>
      <w:r w:rsidR="00E35036" w:rsidRPr="00A2770C">
        <w:rPr>
          <w:i/>
          <w:lang w:val="de-AT"/>
        </w:rPr>
        <w:t>Energiebezugspreis</w:t>
      </w:r>
      <w:r w:rsidR="00E35036" w:rsidRPr="00A2770C">
        <w:rPr>
          <w:lang w:val="de-AT"/>
        </w:rPr>
        <w:t>“)</w:t>
      </w:r>
      <w:r w:rsidR="006D5FF2">
        <w:rPr>
          <w:lang w:val="de-AT"/>
        </w:rPr>
        <w:t>.</w:t>
      </w:r>
    </w:p>
    <w:p w14:paraId="73F4C946" w14:textId="77777777" w:rsidR="007D0901" w:rsidRDefault="007D0901" w:rsidP="007D0901">
      <w:pPr>
        <w:pStyle w:val="Blocksatz"/>
        <w:ind w:left="720"/>
      </w:pPr>
    </w:p>
    <w:p w14:paraId="10DA8243" w14:textId="77777777" w:rsidR="00E35036" w:rsidRDefault="007D0901" w:rsidP="007D0901">
      <w:pPr>
        <w:pStyle w:val="Blocksatz"/>
        <w:ind w:left="720"/>
        <w:rPr>
          <w:lang w:val="de-AT"/>
        </w:rPr>
      </w:pPr>
      <w:r>
        <w:t xml:space="preserve">Insofern seitens des Vereins durch Beschluss </w:t>
      </w:r>
      <w:r w:rsidR="006D5FF2">
        <w:rPr>
          <w:lang w:val="de-AT"/>
        </w:rPr>
        <w:t>des Vorstandes oder der Generalversammlung</w:t>
      </w:r>
      <w:r w:rsidR="006D5FF2">
        <w:t xml:space="preserve"> </w:t>
      </w:r>
      <w:r>
        <w:t xml:space="preserve">nachfolgend eine geänderte Festlegung des </w:t>
      </w:r>
      <w:r w:rsidR="00D929A9">
        <w:t>Energiebezugspreises für die</w:t>
      </w:r>
      <w:r>
        <w:t xml:space="preserve"> Mitglieder erfolgt, ist dieser </w:t>
      </w:r>
      <w:r w:rsidR="00097443">
        <w:t xml:space="preserve">mit der Wirksamkeit zum Tag nach </w:t>
      </w:r>
      <w:r w:rsidR="008703F8">
        <w:t xml:space="preserve">gültiger </w:t>
      </w:r>
      <w:r w:rsidR="00097443">
        <w:t xml:space="preserve">Beschlussfassung </w:t>
      </w:r>
      <w:r>
        <w:t>der vorliegenden Vereinbarung zu Grunde zu legen, ohne dass es hierfür einer gesonderten Vertragsanpassung bedürfte.</w:t>
      </w:r>
    </w:p>
    <w:p w14:paraId="29C3F352" w14:textId="77777777" w:rsidR="00E35036" w:rsidRDefault="00E35036" w:rsidP="00E35036">
      <w:pPr>
        <w:pStyle w:val="Listenabsatz"/>
        <w:rPr>
          <w:lang w:val="de-AT"/>
        </w:rPr>
      </w:pPr>
    </w:p>
    <w:p w14:paraId="5D5A665B" w14:textId="77777777" w:rsidR="00E35036" w:rsidRDefault="00E35036" w:rsidP="00E35036">
      <w:pPr>
        <w:pStyle w:val="Blocksatz"/>
        <w:numPr>
          <w:ilvl w:val="0"/>
          <w:numId w:val="25"/>
        </w:numPr>
        <w:rPr>
          <w:lang w:val="de-AT"/>
        </w:rPr>
      </w:pPr>
      <w:r>
        <w:rPr>
          <w:lang w:val="de-AT"/>
        </w:rPr>
        <w:t xml:space="preserve">Der </w:t>
      </w:r>
      <w:r w:rsidRPr="003420D9">
        <w:t>Energiebezugspreis</w:t>
      </w:r>
      <w:r>
        <w:rPr>
          <w:lang w:val="de-AT"/>
        </w:rPr>
        <w:t xml:space="preserve"> wird unabhängig von der tageszeitlichen Gelegenheit des Energiebezuges durch die Mitgliederseite vereinbart.</w:t>
      </w:r>
    </w:p>
    <w:p w14:paraId="70159B87" w14:textId="77777777" w:rsidR="00E35036" w:rsidRDefault="00E35036" w:rsidP="00E35036">
      <w:pPr>
        <w:pStyle w:val="Listenabsatz"/>
        <w:rPr>
          <w:lang w:val="de-AT"/>
        </w:rPr>
      </w:pPr>
    </w:p>
    <w:p w14:paraId="07FC8E85" w14:textId="77777777" w:rsidR="00E35036" w:rsidRDefault="00E35036" w:rsidP="00E35036">
      <w:pPr>
        <w:pStyle w:val="Blocksatz"/>
        <w:numPr>
          <w:ilvl w:val="0"/>
          <w:numId w:val="25"/>
        </w:numPr>
      </w:pPr>
      <w:r>
        <w:rPr>
          <w:lang w:val="de-AT"/>
        </w:rPr>
        <w:t xml:space="preserve">Der Energiebezugspreis </w:t>
      </w:r>
      <w:r w:rsidRPr="00FB55FF">
        <w:rPr>
          <w:lang w:val="de-AT"/>
        </w:rPr>
        <w:t>wird</w:t>
      </w:r>
      <w:r w:rsidR="00092F95">
        <w:rPr>
          <w:lang w:val="de-AT"/>
        </w:rPr>
        <w:t xml:space="preserve"> – insofern nicht jeweils binnen Jahresfrist eine abweichende </w:t>
      </w:r>
      <w:r w:rsidR="00092F95">
        <w:t xml:space="preserve">Beschlussfassung </w:t>
      </w:r>
      <w:r w:rsidR="00092F95">
        <w:rPr>
          <w:lang w:val="de-AT"/>
        </w:rPr>
        <w:t>des Vorstandes oder der Generalversammlung</w:t>
      </w:r>
      <w:r w:rsidR="00092F95">
        <w:t xml:space="preserve"> über eine geänderte Neu-Festlegung des Energiebezugspreises </w:t>
      </w:r>
      <w:r w:rsidR="00092F95">
        <w:rPr>
          <w:lang w:val="de-AT"/>
        </w:rPr>
        <w:t xml:space="preserve">erfolgt - </w:t>
      </w:r>
      <w:r w:rsidRPr="00FB55FF">
        <w:rPr>
          <w:lang w:val="de-AT"/>
        </w:rPr>
        <w:t xml:space="preserve">wertgesichert auf Basis des </w:t>
      </w:r>
      <w:r w:rsidR="00D036DD">
        <w:t xml:space="preserve">VPI </w:t>
      </w:r>
      <w:r w:rsidR="00D036DD" w:rsidRPr="00D036DD">
        <w:rPr>
          <w:highlight w:val="yellow"/>
        </w:rPr>
        <w:t>(zu ergänzen), bezogen auf (Monat) (Jahr)</w:t>
      </w:r>
      <w:r w:rsidRPr="00FB55FF">
        <w:t xml:space="preserve">. Schwankungen der Indexzahl bis einschließlich 5 % bleiben </w:t>
      </w:r>
      <w:proofErr w:type="spellStart"/>
      <w:r w:rsidRPr="00FB55FF">
        <w:t>unberichtigt</w:t>
      </w:r>
      <w:proofErr w:type="spellEnd"/>
      <w:r w:rsidRPr="00FB55FF">
        <w:t>, wobei sich die Berechnung auf den</w:t>
      </w:r>
      <w:r w:rsidRPr="00464292">
        <w:t xml:space="preserve"> jeweiligen Kalendermonat bezieht. Der Spielraum ist bei jedem Überschreiten nach oben oder unten </w:t>
      </w:r>
      <w:r w:rsidRPr="00464292">
        <w:lastRenderedPageBreak/>
        <w:t xml:space="preserve">auf eine Dezimalstelle neu zu berechnen, wobei stets die außerhalb des jeweiligen Spielraumes gelegene Indexzahl die Grundlage sowohl für die Neuberechnung des </w:t>
      </w:r>
      <w:r>
        <w:rPr>
          <w:lang w:val="de-AT"/>
        </w:rPr>
        <w:t xml:space="preserve">Energiebezugspreis </w:t>
      </w:r>
      <w:r w:rsidRPr="00464292">
        <w:t>als auch des neuen Spielraumes zu bilden hat. Sollte ein derartiger Index nicht mehr verlautbart werden, so ist die Wertsicherung durch einen von den Vertragsparteien einvernehmlich zu bestellenden Sachverständigen nach den Grundsätzen zu ermitteln, die den vorangegangenen Vereinbarungen entspricht, sodass die Kaufkraft des ursprünglich vereinbarten Betrages erhalten bleibt.</w:t>
      </w:r>
    </w:p>
    <w:p w14:paraId="7EF43D2F" w14:textId="77777777" w:rsidR="00045FE1" w:rsidRDefault="00045FE1" w:rsidP="00045FE1">
      <w:pPr>
        <w:pStyle w:val="Listenabsatz"/>
      </w:pPr>
    </w:p>
    <w:p w14:paraId="7ADC2F1A" w14:textId="77777777" w:rsidR="00045FE1" w:rsidRPr="006F37B6" w:rsidRDefault="00045FE1" w:rsidP="00045FE1">
      <w:pPr>
        <w:pStyle w:val="Blocksatz"/>
        <w:ind w:left="720"/>
      </w:pPr>
      <w:r>
        <w:t xml:space="preserve">Insofern die nicht im finanziellen Gewinn begründete wirtschaftliche Disposition der </w:t>
      </w:r>
      <w:r w:rsidR="003C6ED5">
        <w:t>EEG</w:t>
      </w:r>
      <w:r>
        <w:t xml:space="preserve"> gefährdet wäre, wird die Indexierung des </w:t>
      </w:r>
      <w:r>
        <w:rPr>
          <w:lang w:val="de-AT"/>
        </w:rPr>
        <w:t xml:space="preserve">Energiebezugspreises </w:t>
      </w:r>
      <w:r w:rsidR="006263B7">
        <w:rPr>
          <w:lang w:val="de-AT"/>
        </w:rPr>
        <w:t>für die Dauer dieser Gefährdung ausgesetzt.</w:t>
      </w:r>
    </w:p>
    <w:p w14:paraId="6C080289" w14:textId="77777777" w:rsidR="00E35036" w:rsidRDefault="00E35036" w:rsidP="00E35036">
      <w:pPr>
        <w:pStyle w:val="Blocksatz"/>
        <w:ind w:left="720"/>
        <w:rPr>
          <w:lang w:val="de-AT"/>
        </w:rPr>
      </w:pPr>
    </w:p>
    <w:p w14:paraId="0A5638FC" w14:textId="77777777" w:rsidR="007F6695" w:rsidRDefault="007F6695" w:rsidP="00E35036">
      <w:pPr>
        <w:pStyle w:val="Blocksatz"/>
        <w:numPr>
          <w:ilvl w:val="0"/>
          <w:numId w:val="25"/>
        </w:numPr>
        <w:rPr>
          <w:lang w:val="de-AT"/>
        </w:rPr>
      </w:pPr>
      <w:r>
        <w:rPr>
          <w:lang w:val="de-AT"/>
        </w:rPr>
        <w:t>Insofern seitens des Vereines keine gesonderte Beschlussfassung über die Entgeltgestaltung hinsichtlich der Zahlungsmodalitäten erfolgt, wird vereinbart wie folgt:</w:t>
      </w:r>
    </w:p>
    <w:p w14:paraId="28D4CEBA" w14:textId="77777777" w:rsidR="007F6695" w:rsidRDefault="007F6695" w:rsidP="007F6695">
      <w:pPr>
        <w:pStyle w:val="Listenabsatz"/>
        <w:rPr>
          <w:lang w:val="de-AT"/>
        </w:rPr>
      </w:pPr>
    </w:p>
    <w:p w14:paraId="070B6B5F" w14:textId="51FD515B" w:rsidR="00E35036" w:rsidRDefault="00411D1E" w:rsidP="007F6695">
      <w:pPr>
        <w:pStyle w:val="Blocksatz"/>
        <w:ind w:left="720"/>
        <w:rPr>
          <w:lang w:val="de-AT"/>
        </w:rPr>
      </w:pPr>
      <w:r>
        <w:rPr>
          <w:lang w:val="de-AT"/>
        </w:rPr>
        <w:t xml:space="preserve">Der </w:t>
      </w:r>
      <w:r>
        <w:t>teilnehmende Netzbenutzer</w:t>
      </w:r>
      <w:r>
        <w:rPr>
          <w:lang w:val="de-AT"/>
        </w:rPr>
        <w:t xml:space="preserve"> </w:t>
      </w:r>
      <w:r w:rsidR="00E35036" w:rsidRPr="00464292">
        <w:t>ist ausdrücklich damit einverstanden, dass</w:t>
      </w:r>
      <w:r w:rsidR="00E35036">
        <w:t xml:space="preserve"> seitens der </w:t>
      </w:r>
      <w:r w:rsidR="003C6ED5">
        <w:t>EEG</w:t>
      </w:r>
      <w:r w:rsidR="00E35036" w:rsidRPr="00464292">
        <w:t xml:space="preserve"> zur Deckung </w:t>
      </w:r>
      <w:r w:rsidR="00E35036" w:rsidRPr="006F37B6">
        <w:t>des Energiebezugspreis</w:t>
      </w:r>
      <w:r w:rsidR="003B0BB1">
        <w:t>es</w:t>
      </w:r>
      <w:r w:rsidR="00E35036" w:rsidRPr="006F37B6">
        <w:t xml:space="preserve"> </w:t>
      </w:r>
      <w:r w:rsidR="00E35036" w:rsidRPr="00464292">
        <w:t>zu jedem Monatsersten ein gleic</w:t>
      </w:r>
      <w:r w:rsidR="0008018C">
        <w:t>hb</w:t>
      </w:r>
      <w:r w:rsidR="00E35036" w:rsidRPr="00464292">
        <w:t>leibender Teilbetrag vorgeschrieben wird</w:t>
      </w:r>
      <w:r w:rsidR="00E35036">
        <w:t xml:space="preserve">. Die Bestimmungen des § 21 Abs 3 MRG hinsichtlich der </w:t>
      </w:r>
      <w:r w:rsidR="00E35036" w:rsidRPr="00464292">
        <w:t>Jahrespauschalverrechnung</w:t>
      </w:r>
      <w:r w:rsidR="00E35036">
        <w:t xml:space="preserve"> gelangen hierfür analog zur Anwendung</w:t>
      </w:r>
      <w:r w:rsidR="00E35036">
        <w:rPr>
          <w:lang w:val="de-AT"/>
        </w:rPr>
        <w:t>.</w:t>
      </w:r>
      <w:r w:rsidR="004C35DB">
        <w:rPr>
          <w:rStyle w:val="Funotenzeichen"/>
          <w:lang w:val="de-AT"/>
        </w:rPr>
        <w:footnoteReference w:id="1"/>
      </w:r>
    </w:p>
    <w:p w14:paraId="5C22DF05" w14:textId="77777777" w:rsidR="00E35036" w:rsidRDefault="00E35036" w:rsidP="00E35036">
      <w:pPr>
        <w:pStyle w:val="Blocksatz"/>
        <w:rPr>
          <w:lang w:val="de-AT"/>
        </w:rPr>
      </w:pPr>
    </w:p>
    <w:p w14:paraId="40D2B5E8" w14:textId="77777777" w:rsidR="002E58C0" w:rsidRPr="00E35036" w:rsidRDefault="00E35036" w:rsidP="00E35036">
      <w:pPr>
        <w:pStyle w:val="berschrift1"/>
        <w:ind w:left="431" w:hanging="431"/>
        <w:rPr>
          <w:lang w:val="de-AT"/>
        </w:rPr>
      </w:pPr>
      <w:r w:rsidRPr="00E35036">
        <w:rPr>
          <w:lang w:val="de-AT"/>
        </w:rPr>
        <w:t>Betrieb, Erhaltung und Wartung der Erzeugungsanlagen sowie die Kostentragung</w:t>
      </w:r>
      <w:r>
        <w:rPr>
          <w:lang w:val="de-AT"/>
        </w:rPr>
        <w:t xml:space="preserve"> der Energieerzeugungsanlage</w:t>
      </w:r>
    </w:p>
    <w:p w14:paraId="6E995F1E" w14:textId="77777777" w:rsidR="006A1F01" w:rsidRDefault="00E35036" w:rsidP="00E35036">
      <w:pPr>
        <w:pStyle w:val="Blocksatz"/>
        <w:numPr>
          <w:ilvl w:val="0"/>
          <w:numId w:val="32"/>
        </w:numPr>
        <w:rPr>
          <w:lang w:val="de-AT"/>
        </w:rPr>
      </w:pPr>
      <w:r>
        <w:rPr>
          <w:lang w:val="de-AT"/>
        </w:rPr>
        <w:t xml:space="preserve">Die </w:t>
      </w:r>
      <w:r w:rsidR="003C6ED5">
        <w:rPr>
          <w:lang w:val="de-AT"/>
        </w:rPr>
        <w:t>EEG</w:t>
      </w:r>
      <w:r w:rsidR="002E58C0">
        <w:rPr>
          <w:lang w:val="de-AT"/>
        </w:rPr>
        <w:t xml:space="preserve"> fungiert als dingliche </w:t>
      </w:r>
      <w:r w:rsidR="002E58C0" w:rsidRPr="00895340">
        <w:rPr>
          <w:lang w:val="de-AT"/>
        </w:rPr>
        <w:t>Eigentümer</w:t>
      </w:r>
      <w:r w:rsidRPr="00895340">
        <w:rPr>
          <w:lang w:val="de-AT"/>
        </w:rPr>
        <w:t>in</w:t>
      </w:r>
      <w:r w:rsidR="002E58C0" w:rsidRPr="00895340">
        <w:rPr>
          <w:lang w:val="de-AT"/>
        </w:rPr>
        <w:t xml:space="preserve"> </w:t>
      </w:r>
      <w:r w:rsidRPr="00895340">
        <w:rPr>
          <w:lang w:val="de-AT"/>
        </w:rPr>
        <w:t xml:space="preserve">oder zumindest </w:t>
      </w:r>
      <w:r w:rsidR="000601CA" w:rsidRPr="00895340">
        <w:rPr>
          <w:lang w:val="de-AT"/>
        </w:rPr>
        <w:t xml:space="preserve">im gesetzlich erforderlichen Umfang </w:t>
      </w:r>
      <w:r w:rsidR="001D2B44">
        <w:rPr>
          <w:lang w:val="de-AT"/>
        </w:rPr>
        <w:t xml:space="preserve">als </w:t>
      </w:r>
      <w:r w:rsidRPr="00895340">
        <w:rPr>
          <w:lang w:val="de-AT"/>
        </w:rPr>
        <w:t>Betriebs- und Verfügungsberechtigte</w:t>
      </w:r>
      <w:r>
        <w:rPr>
          <w:lang w:val="de-AT"/>
        </w:rPr>
        <w:t xml:space="preserve"> </w:t>
      </w:r>
      <w:r w:rsidR="002C4001">
        <w:rPr>
          <w:lang w:val="de-AT"/>
        </w:rPr>
        <w:t xml:space="preserve">(an) </w:t>
      </w:r>
      <w:r>
        <w:rPr>
          <w:lang w:val="de-AT"/>
        </w:rPr>
        <w:t>der Energieerzeugungsanlage</w:t>
      </w:r>
      <w:r w:rsidR="002E58C0">
        <w:rPr>
          <w:lang w:val="de-AT"/>
        </w:rPr>
        <w:t>.</w:t>
      </w:r>
      <w:r w:rsidR="00B8748C">
        <w:rPr>
          <w:lang w:val="de-AT"/>
        </w:rPr>
        <w:t xml:space="preserve"> </w:t>
      </w:r>
    </w:p>
    <w:p w14:paraId="0CE2F9F0" w14:textId="77777777" w:rsidR="006A1F01" w:rsidRDefault="006A1F01" w:rsidP="006A1F01">
      <w:pPr>
        <w:pStyle w:val="Listenabsatz"/>
        <w:rPr>
          <w:lang w:val="de-AT"/>
        </w:rPr>
      </w:pPr>
    </w:p>
    <w:p w14:paraId="7A9B1F5C" w14:textId="77777777" w:rsidR="009B7C0C" w:rsidRDefault="009B7C0C" w:rsidP="00E35036">
      <w:pPr>
        <w:pStyle w:val="Blocksatz"/>
        <w:numPr>
          <w:ilvl w:val="0"/>
          <w:numId w:val="32"/>
        </w:numPr>
        <w:rPr>
          <w:lang w:val="de-AT"/>
        </w:rPr>
      </w:pPr>
      <w:r>
        <w:rPr>
          <w:lang w:val="de-AT"/>
        </w:rPr>
        <w:t xml:space="preserve">Betrieb, Erhaltung und Wartung der </w:t>
      </w:r>
      <w:r w:rsidR="00E922E3">
        <w:rPr>
          <w:lang w:val="de-AT"/>
        </w:rPr>
        <w:t xml:space="preserve">Energieerzeugungsanlage </w:t>
      </w:r>
      <w:r>
        <w:rPr>
          <w:lang w:val="de-AT"/>
        </w:rPr>
        <w:t>liegen</w:t>
      </w:r>
      <w:r w:rsidR="005D5E8D">
        <w:rPr>
          <w:lang w:val="de-AT"/>
        </w:rPr>
        <w:t xml:space="preserve"> gegenüber </w:t>
      </w:r>
      <w:r w:rsidR="0075435A">
        <w:rPr>
          <w:lang w:val="de-AT"/>
        </w:rPr>
        <w:t>den teilnehmenden Netzbenutzern</w:t>
      </w:r>
      <w:r>
        <w:rPr>
          <w:lang w:val="de-AT"/>
        </w:rPr>
        <w:t xml:space="preserve"> in der alleinigen Verantwortung und Kostentragung der </w:t>
      </w:r>
      <w:r w:rsidR="003C6ED5">
        <w:rPr>
          <w:lang w:val="de-AT"/>
        </w:rPr>
        <w:t>EEG</w:t>
      </w:r>
      <w:r>
        <w:rPr>
          <w:lang w:val="de-AT"/>
        </w:rPr>
        <w:t>.</w:t>
      </w:r>
    </w:p>
    <w:p w14:paraId="2C0F0EF3" w14:textId="77777777" w:rsidR="009B7C0C" w:rsidRDefault="009B7C0C" w:rsidP="009B7C0C">
      <w:pPr>
        <w:pStyle w:val="Listenabsatz"/>
        <w:ind w:left="0"/>
        <w:rPr>
          <w:lang w:val="de-AT"/>
        </w:rPr>
      </w:pPr>
    </w:p>
    <w:p w14:paraId="58BD43F0" w14:textId="77777777" w:rsidR="008D05B1" w:rsidRDefault="009B7C0C" w:rsidP="00E35036">
      <w:pPr>
        <w:pStyle w:val="Blocksatz"/>
        <w:numPr>
          <w:ilvl w:val="0"/>
          <w:numId w:val="32"/>
        </w:numPr>
        <w:rPr>
          <w:lang w:val="de-AT"/>
        </w:rPr>
      </w:pPr>
      <w:r>
        <w:rPr>
          <w:lang w:val="de-AT"/>
        </w:rPr>
        <w:t xml:space="preserve">Ebenso liegt die Haftung für die </w:t>
      </w:r>
      <w:r w:rsidR="003576B4">
        <w:rPr>
          <w:lang w:val="de-AT"/>
        </w:rPr>
        <w:t>Energieerzeugungsanlage</w:t>
      </w:r>
      <w:r>
        <w:rPr>
          <w:lang w:val="de-AT"/>
        </w:rPr>
        <w:t xml:space="preserve"> allein bei der </w:t>
      </w:r>
      <w:r w:rsidR="003C6ED5">
        <w:rPr>
          <w:lang w:val="de-AT"/>
        </w:rPr>
        <w:t>EEG</w:t>
      </w:r>
      <w:r>
        <w:rPr>
          <w:lang w:val="de-AT"/>
        </w:rPr>
        <w:t xml:space="preserve"> und wird diese die </w:t>
      </w:r>
      <w:r w:rsidR="004664A0">
        <w:rPr>
          <w:lang w:val="de-AT"/>
        </w:rPr>
        <w:t>teilnehmenden Netzbenutzer g</w:t>
      </w:r>
      <w:r>
        <w:rPr>
          <w:lang w:val="de-AT"/>
        </w:rPr>
        <w:t xml:space="preserve">egen sämtliche Ansprüche Dritter aus Schäden durch die </w:t>
      </w:r>
      <w:r w:rsidR="003576B4">
        <w:rPr>
          <w:lang w:val="de-AT"/>
        </w:rPr>
        <w:t xml:space="preserve">Energieerzeugungsanlage </w:t>
      </w:r>
      <w:proofErr w:type="spellStart"/>
      <w:r w:rsidR="008D05B1">
        <w:rPr>
          <w:lang w:val="de-AT"/>
        </w:rPr>
        <w:t>schad</w:t>
      </w:r>
      <w:proofErr w:type="spellEnd"/>
      <w:r w:rsidR="008D05B1">
        <w:rPr>
          <w:lang w:val="de-AT"/>
        </w:rPr>
        <w:t xml:space="preserve">- und klaglos halten. Der Abschluss allfälliger Versicherungen für die Energieerzeugungsanlage obliegt </w:t>
      </w:r>
      <w:proofErr w:type="gramStart"/>
      <w:r w:rsidR="008D05B1">
        <w:rPr>
          <w:lang w:val="de-AT"/>
        </w:rPr>
        <w:t>alleine</w:t>
      </w:r>
      <w:proofErr w:type="gramEnd"/>
      <w:r w:rsidR="008D05B1">
        <w:rPr>
          <w:lang w:val="de-AT"/>
        </w:rPr>
        <w:t xml:space="preserve"> der </w:t>
      </w:r>
      <w:r w:rsidR="003C6ED5">
        <w:rPr>
          <w:lang w:val="de-AT"/>
        </w:rPr>
        <w:t>EEG</w:t>
      </w:r>
      <w:r w:rsidR="008D05B1">
        <w:rPr>
          <w:lang w:val="de-AT"/>
        </w:rPr>
        <w:t>.</w:t>
      </w:r>
    </w:p>
    <w:p w14:paraId="6FE428D9" w14:textId="77777777" w:rsidR="008D05B1" w:rsidRDefault="008D05B1" w:rsidP="008D05B1">
      <w:pPr>
        <w:pStyle w:val="Listenabsatz"/>
        <w:rPr>
          <w:lang w:val="de-AT"/>
        </w:rPr>
      </w:pPr>
    </w:p>
    <w:p w14:paraId="1F0004CB" w14:textId="77777777" w:rsidR="009B7C0C" w:rsidRDefault="009B7C0C" w:rsidP="00E35036">
      <w:pPr>
        <w:pStyle w:val="Blocksatz"/>
        <w:numPr>
          <w:ilvl w:val="0"/>
          <w:numId w:val="32"/>
        </w:numPr>
        <w:rPr>
          <w:lang w:val="de-AT"/>
        </w:rPr>
      </w:pPr>
      <w:r>
        <w:rPr>
          <w:lang w:val="de-AT"/>
        </w:rPr>
        <w:t xml:space="preserve">Die Verantwortlichkeiten für </w:t>
      </w:r>
      <w:r w:rsidR="00A267AD">
        <w:rPr>
          <w:lang w:val="de-AT"/>
        </w:rPr>
        <w:t>die</w:t>
      </w:r>
      <w:r w:rsidR="00CB1A1A">
        <w:rPr>
          <w:lang w:val="de-AT"/>
        </w:rPr>
        <w:t xml:space="preserve"> angeschlossenen Verbrauchsanlagen der </w:t>
      </w:r>
      <w:r w:rsidR="004664A0">
        <w:rPr>
          <w:lang w:val="de-AT"/>
        </w:rPr>
        <w:t xml:space="preserve">teilnehmenden Netzbenutzer </w:t>
      </w:r>
      <w:r>
        <w:rPr>
          <w:lang w:val="de-AT"/>
        </w:rPr>
        <w:t xml:space="preserve">bleiben von den Sonderregelungen hinsichtlich der </w:t>
      </w:r>
      <w:r w:rsidR="00CB1A1A">
        <w:rPr>
          <w:lang w:val="de-AT"/>
        </w:rPr>
        <w:t>Energieerzeugungsanlage</w:t>
      </w:r>
      <w:r>
        <w:rPr>
          <w:lang w:val="de-AT"/>
        </w:rPr>
        <w:t xml:space="preserve"> unberührt und richten sich weiterhin nach den jeweils </w:t>
      </w:r>
      <w:r w:rsidR="008D05B1">
        <w:rPr>
          <w:lang w:val="de-AT"/>
        </w:rPr>
        <w:t xml:space="preserve">allgemein </w:t>
      </w:r>
      <w:r>
        <w:rPr>
          <w:lang w:val="de-AT"/>
        </w:rPr>
        <w:t>anwendba</w:t>
      </w:r>
      <w:r w:rsidR="008D05B1">
        <w:rPr>
          <w:lang w:val="de-AT"/>
        </w:rPr>
        <w:t xml:space="preserve">ren Bestimmungen. Der Abschluss allfälliger Versicherungen für die Verbrauchsanlagen obliegt </w:t>
      </w:r>
      <w:proofErr w:type="gramStart"/>
      <w:r w:rsidR="008D05B1">
        <w:rPr>
          <w:lang w:val="de-AT"/>
        </w:rPr>
        <w:t>alleine</w:t>
      </w:r>
      <w:proofErr w:type="gramEnd"/>
      <w:r w:rsidR="008D05B1">
        <w:rPr>
          <w:lang w:val="de-AT"/>
        </w:rPr>
        <w:t xml:space="preserve"> dem jeweiligen </w:t>
      </w:r>
      <w:r w:rsidR="004664A0">
        <w:rPr>
          <w:lang w:val="de-AT"/>
        </w:rPr>
        <w:t>teilnehmenden Netzbenutzer.</w:t>
      </w:r>
    </w:p>
    <w:p w14:paraId="5EC4B23E" w14:textId="77777777" w:rsidR="009B7C0C" w:rsidRDefault="009B7C0C" w:rsidP="009B7C0C">
      <w:pPr>
        <w:pStyle w:val="Listenabsatz"/>
        <w:ind w:left="0"/>
        <w:rPr>
          <w:lang w:val="de-AT"/>
        </w:rPr>
      </w:pPr>
    </w:p>
    <w:p w14:paraId="3AF6CDD7" w14:textId="77777777" w:rsidR="00B577D0" w:rsidRDefault="00B577D0" w:rsidP="00E35036">
      <w:pPr>
        <w:pStyle w:val="Blocksatz"/>
        <w:numPr>
          <w:ilvl w:val="0"/>
          <w:numId w:val="32"/>
        </w:numPr>
        <w:rPr>
          <w:lang w:val="de-AT"/>
        </w:rPr>
      </w:pPr>
      <w:r>
        <w:rPr>
          <w:lang w:val="de-AT"/>
        </w:rPr>
        <w:lastRenderedPageBreak/>
        <w:t xml:space="preserve">Festgehalten wird zwischen den Vertragspartnern, dass </w:t>
      </w:r>
      <w:r w:rsidR="00EE12ED">
        <w:rPr>
          <w:lang w:val="de-AT"/>
        </w:rPr>
        <w:t>die</w:t>
      </w:r>
      <w:r>
        <w:rPr>
          <w:lang w:val="de-AT"/>
        </w:rPr>
        <w:t xml:space="preserve"> </w:t>
      </w:r>
      <w:r w:rsidR="003C6ED5">
        <w:rPr>
          <w:lang w:val="de-AT"/>
        </w:rPr>
        <w:t>EEG</w:t>
      </w:r>
      <w:r>
        <w:rPr>
          <w:lang w:val="de-AT"/>
        </w:rPr>
        <w:t xml:space="preserve"> keinerlei Gewähr für die Quantität, </w:t>
      </w:r>
      <w:r w:rsidR="001D2B44">
        <w:rPr>
          <w:lang w:val="de-AT"/>
        </w:rPr>
        <w:t xml:space="preserve">die </w:t>
      </w:r>
      <w:r>
        <w:rPr>
          <w:lang w:val="de-AT"/>
        </w:rPr>
        <w:t xml:space="preserve">Art und </w:t>
      </w:r>
      <w:r w:rsidR="001D2B44">
        <w:rPr>
          <w:lang w:val="de-AT"/>
        </w:rPr>
        <w:t xml:space="preserve">den </w:t>
      </w:r>
      <w:r>
        <w:rPr>
          <w:lang w:val="de-AT"/>
        </w:rPr>
        <w:t xml:space="preserve">Umfang der über die </w:t>
      </w:r>
      <w:r w:rsidR="00A44EC4">
        <w:rPr>
          <w:lang w:val="de-AT"/>
        </w:rPr>
        <w:t>Energieerzeugungsanlage er</w:t>
      </w:r>
      <w:r w:rsidR="007773E8">
        <w:rPr>
          <w:lang w:val="de-AT"/>
        </w:rPr>
        <w:t>z</w:t>
      </w:r>
      <w:r w:rsidR="00A44EC4">
        <w:rPr>
          <w:lang w:val="de-AT"/>
        </w:rPr>
        <w:t>eugten</w:t>
      </w:r>
      <w:r>
        <w:rPr>
          <w:lang w:val="de-AT"/>
        </w:rPr>
        <w:t xml:space="preserve"> Energie leistet, sodass diesbezüglich sämtliche Ansprüche der </w:t>
      </w:r>
      <w:r w:rsidR="004664A0">
        <w:rPr>
          <w:lang w:val="de-AT"/>
        </w:rPr>
        <w:t xml:space="preserve">teilnehmenden Netzbenutzer </w:t>
      </w:r>
      <w:r>
        <w:rPr>
          <w:lang w:val="de-AT"/>
        </w:rPr>
        <w:t xml:space="preserve">gegen die </w:t>
      </w:r>
      <w:r w:rsidR="003C6ED5">
        <w:rPr>
          <w:lang w:val="de-AT"/>
        </w:rPr>
        <w:t>EEG</w:t>
      </w:r>
      <w:r>
        <w:rPr>
          <w:lang w:val="de-AT"/>
        </w:rPr>
        <w:t xml:space="preserve"> aus mangelnder </w:t>
      </w:r>
      <w:r w:rsidR="00D22437">
        <w:rPr>
          <w:lang w:val="de-AT"/>
        </w:rPr>
        <w:t>Stromerzeugung</w:t>
      </w:r>
      <w:r>
        <w:rPr>
          <w:lang w:val="de-AT"/>
        </w:rPr>
        <w:t xml:space="preserve"> ausgeschlossen werden.</w:t>
      </w:r>
    </w:p>
    <w:p w14:paraId="2943785D" w14:textId="77777777" w:rsidR="00387203" w:rsidRDefault="00387203" w:rsidP="00D61D88">
      <w:pPr>
        <w:pStyle w:val="Listenabsatz"/>
        <w:ind w:left="0"/>
        <w:rPr>
          <w:lang w:val="de-AT"/>
        </w:rPr>
      </w:pPr>
    </w:p>
    <w:p w14:paraId="1C6D57A9" w14:textId="77777777" w:rsidR="007B6A6F" w:rsidRDefault="004664A0" w:rsidP="00E35036">
      <w:pPr>
        <w:pStyle w:val="Blocksatz"/>
        <w:numPr>
          <w:ilvl w:val="0"/>
          <w:numId w:val="32"/>
        </w:numPr>
        <w:rPr>
          <w:lang w:val="de-AT"/>
        </w:rPr>
      </w:pPr>
      <w:r>
        <w:rPr>
          <w:lang w:val="de-AT"/>
        </w:rPr>
        <w:t xml:space="preserve">Der teilnehmende Netzbenutzer </w:t>
      </w:r>
      <w:r w:rsidR="00387203">
        <w:rPr>
          <w:lang w:val="de-AT"/>
        </w:rPr>
        <w:t xml:space="preserve">verpflichtet sich zum Zwecke der Durchführung des Betriebes der </w:t>
      </w:r>
      <w:r w:rsidR="00C44CDD">
        <w:rPr>
          <w:lang w:val="de-AT"/>
        </w:rPr>
        <w:t xml:space="preserve">Energieerzeugungs- und Verbrauchsanlage </w:t>
      </w:r>
      <w:r w:rsidR="00387203">
        <w:rPr>
          <w:lang w:val="de-AT"/>
        </w:rPr>
        <w:t xml:space="preserve">mit dem jeweiligen Netzbetreiber alle erforderlichen Vereinbarungen hinsichtlich </w:t>
      </w:r>
      <w:r w:rsidR="00387203">
        <w:t xml:space="preserve">Datenverwaltung und Datenbearbeitung der Energiedaten der </w:t>
      </w:r>
      <w:r w:rsidR="00C44CDD">
        <w:rPr>
          <w:lang w:val="de-AT"/>
        </w:rPr>
        <w:t xml:space="preserve">Energieerzeugungsanlage </w:t>
      </w:r>
      <w:r w:rsidR="00B7666A">
        <w:t xml:space="preserve">der </w:t>
      </w:r>
      <w:r w:rsidR="003C6ED5">
        <w:t>EEG</w:t>
      </w:r>
      <w:r w:rsidR="00B7666A">
        <w:t xml:space="preserve"> </w:t>
      </w:r>
      <w:r w:rsidR="00387203">
        <w:t xml:space="preserve">und der Anlagen </w:t>
      </w:r>
      <w:r w:rsidR="00B7666A">
        <w:t>des jeweils</w:t>
      </w:r>
      <w:r w:rsidR="00387203">
        <w:t xml:space="preserve"> teilnehmenden </w:t>
      </w:r>
      <w:r w:rsidR="00B7666A">
        <w:t>Netzbenutzers</w:t>
      </w:r>
      <w:r w:rsidR="00387203">
        <w:t xml:space="preserve"> </w:t>
      </w:r>
      <w:r w:rsidR="00387203" w:rsidRPr="00387203">
        <w:rPr>
          <w:lang w:val="de-AT"/>
        </w:rPr>
        <w:t>abzuschließen</w:t>
      </w:r>
      <w:r w:rsidR="009B7C0C">
        <w:rPr>
          <w:bCs/>
          <w:lang w:val="de-AT"/>
        </w:rPr>
        <w:t>, dem Netzbetreiber den erfo</w:t>
      </w:r>
      <w:r w:rsidR="00303500">
        <w:rPr>
          <w:bCs/>
          <w:lang w:val="de-AT"/>
        </w:rPr>
        <w:t>rderlichen Zugang zur</w:t>
      </w:r>
      <w:r w:rsidR="00303500">
        <w:rPr>
          <w:lang w:val="de-AT"/>
        </w:rPr>
        <w:t xml:space="preserve"> Verbrauchsanlage </w:t>
      </w:r>
      <w:r w:rsidR="009B7C0C">
        <w:rPr>
          <w:bCs/>
          <w:lang w:val="de-AT"/>
        </w:rPr>
        <w:t>zu gewähren und auch sonst alles zu unternehmen</w:t>
      </w:r>
      <w:r w:rsidR="00AC7F98">
        <w:rPr>
          <w:bCs/>
          <w:lang w:val="de-AT"/>
        </w:rPr>
        <w:t xml:space="preserve"> und alle sonst erforderlichen Zustimmungen gegenüber der </w:t>
      </w:r>
      <w:r w:rsidR="003C6ED5">
        <w:rPr>
          <w:bCs/>
          <w:lang w:val="de-AT"/>
        </w:rPr>
        <w:t>EEG</w:t>
      </w:r>
      <w:r w:rsidR="00AC7F98">
        <w:rPr>
          <w:bCs/>
          <w:lang w:val="de-AT"/>
        </w:rPr>
        <w:t xml:space="preserve"> sowie dem Netzbetreiber zu erteilen</w:t>
      </w:r>
      <w:r w:rsidR="009B7C0C">
        <w:rPr>
          <w:bCs/>
          <w:lang w:val="de-AT"/>
        </w:rPr>
        <w:t>, um die Umsetzung der vorliegenden Vereinbarung</w:t>
      </w:r>
      <w:r w:rsidR="000C7EB4">
        <w:rPr>
          <w:bCs/>
          <w:lang w:val="de-AT"/>
        </w:rPr>
        <w:t>sinhalte</w:t>
      </w:r>
      <w:r w:rsidR="009B7C0C">
        <w:rPr>
          <w:bCs/>
          <w:lang w:val="de-AT"/>
        </w:rPr>
        <w:t xml:space="preserve"> zu fördern</w:t>
      </w:r>
      <w:r w:rsidR="00387203" w:rsidRPr="00387203">
        <w:rPr>
          <w:lang w:val="de-AT"/>
        </w:rPr>
        <w:t>.</w:t>
      </w:r>
    </w:p>
    <w:p w14:paraId="29C8BA00" w14:textId="77777777" w:rsidR="001E3A92" w:rsidRDefault="001E3A92" w:rsidP="001E3A92">
      <w:pPr>
        <w:pStyle w:val="Blocksatz"/>
        <w:rPr>
          <w:lang w:val="de-AT"/>
        </w:rPr>
      </w:pPr>
    </w:p>
    <w:p w14:paraId="1494500B" w14:textId="77777777" w:rsidR="001E3A92" w:rsidRDefault="001E3A92" w:rsidP="001E3A92">
      <w:pPr>
        <w:pStyle w:val="Blocksatz"/>
        <w:ind w:left="720"/>
        <w:rPr>
          <w:lang w:val="de-AT"/>
        </w:rPr>
      </w:pPr>
      <w:r>
        <w:rPr>
          <w:lang w:val="de-AT"/>
        </w:rPr>
        <w:t xml:space="preserve">Jedenfalls stimmt der </w:t>
      </w:r>
      <w:r w:rsidRPr="00C560D8">
        <w:t xml:space="preserve">teilnehmende Netzbenutzer </w:t>
      </w:r>
      <w:r>
        <w:t>der</w:t>
      </w:r>
      <w:r w:rsidRPr="00C560D8">
        <w:t xml:space="preserve"> Auslesung und Übermittlung der Viertelstundenwerte </w:t>
      </w:r>
      <w:r w:rsidR="00153572">
        <w:t xml:space="preserve">durch den Netzbetreiber </w:t>
      </w:r>
      <w:r w:rsidRPr="00C560D8">
        <w:t xml:space="preserve">gemäß § 84a </w:t>
      </w:r>
      <w:proofErr w:type="spellStart"/>
      <w:r w:rsidRPr="00C560D8">
        <w:t>ElWOG</w:t>
      </w:r>
      <w:proofErr w:type="spellEnd"/>
      <w:r>
        <w:t xml:space="preserve"> </w:t>
      </w:r>
      <w:r w:rsidR="00DB6509">
        <w:t xml:space="preserve">2010 </w:t>
      </w:r>
      <w:r>
        <w:t>zu.</w:t>
      </w:r>
    </w:p>
    <w:p w14:paraId="18CF78C3" w14:textId="77777777" w:rsidR="007B6A6F" w:rsidRDefault="007B6A6F" w:rsidP="007B6A6F">
      <w:pPr>
        <w:pStyle w:val="Listenabsatz"/>
        <w:rPr>
          <w:lang w:val="de-AT"/>
        </w:rPr>
      </w:pPr>
    </w:p>
    <w:p w14:paraId="6A587E3E" w14:textId="77777777" w:rsidR="00387203" w:rsidRDefault="007B6A6F" w:rsidP="007B6A6F">
      <w:pPr>
        <w:pStyle w:val="Blocksatz"/>
        <w:ind w:left="720"/>
        <w:rPr>
          <w:lang w:val="de-AT"/>
        </w:rPr>
      </w:pPr>
      <w:r>
        <w:rPr>
          <w:lang w:val="de-AT"/>
        </w:rPr>
        <w:t xml:space="preserve">Hiervon umfasst ist auch die Zustimmung zum Austausch aller zur Abwicklung dieser Vereinbarung wie auch der Vereinbarungen zwischen der </w:t>
      </w:r>
      <w:r w:rsidR="003C6ED5">
        <w:rPr>
          <w:lang w:val="de-AT"/>
        </w:rPr>
        <w:t>EEG</w:t>
      </w:r>
      <w:r>
        <w:rPr>
          <w:lang w:val="de-AT"/>
        </w:rPr>
        <w:t xml:space="preserve"> und dem Netzbetreiber erforderlichen Daten zwischen der </w:t>
      </w:r>
      <w:r w:rsidR="003C6ED5">
        <w:rPr>
          <w:lang w:val="de-AT"/>
        </w:rPr>
        <w:t>EEG</w:t>
      </w:r>
      <w:r>
        <w:rPr>
          <w:lang w:val="de-AT"/>
        </w:rPr>
        <w:t xml:space="preserve"> und dem Netzbetreiber.</w:t>
      </w:r>
    </w:p>
    <w:p w14:paraId="5FF01392" w14:textId="77777777" w:rsidR="0098033C" w:rsidRDefault="0098033C" w:rsidP="007B6A6F">
      <w:pPr>
        <w:pStyle w:val="Listenabsatz"/>
        <w:rPr>
          <w:lang w:val="de-AT"/>
        </w:rPr>
      </w:pPr>
    </w:p>
    <w:p w14:paraId="182BBC55" w14:textId="77777777" w:rsidR="0098033C" w:rsidRDefault="0098033C" w:rsidP="0098033C">
      <w:pPr>
        <w:pStyle w:val="Blocksatz"/>
        <w:ind w:left="720"/>
        <w:rPr>
          <w:lang w:val="de-AT"/>
        </w:rPr>
      </w:pPr>
      <w:r>
        <w:rPr>
          <w:lang w:val="de-AT"/>
        </w:rPr>
        <w:t xml:space="preserve">Gleichzeitig wird auch die </w:t>
      </w:r>
      <w:r w:rsidR="003C6ED5">
        <w:rPr>
          <w:lang w:val="de-AT"/>
        </w:rPr>
        <w:t>EEG</w:t>
      </w:r>
      <w:r>
        <w:rPr>
          <w:lang w:val="de-AT"/>
        </w:rPr>
        <w:t xml:space="preserve"> die erforderlichen Vereinbarungen mit dem Netzbetreiber abschließen, um die vorliegenden Vertragsinhalte zur Umsetzung zu bringen. Der teilnehmende Netzbenutzer erteilt hierzu mit Unterfertigung der vorliegenden Vereinbarung ausdrücklich seine Zustimmung.</w:t>
      </w:r>
    </w:p>
    <w:p w14:paraId="60E4B8C2" w14:textId="77777777" w:rsidR="00D33F45" w:rsidRDefault="00D33F45" w:rsidP="0098033C">
      <w:pPr>
        <w:pStyle w:val="Blocksatz"/>
        <w:ind w:left="720"/>
        <w:rPr>
          <w:lang w:val="de-AT"/>
        </w:rPr>
      </w:pPr>
    </w:p>
    <w:p w14:paraId="4190C6F0" w14:textId="77777777" w:rsidR="00D33F45" w:rsidRPr="00895340" w:rsidRDefault="00D33F45" w:rsidP="00452480">
      <w:pPr>
        <w:pStyle w:val="Blocksatz"/>
        <w:numPr>
          <w:ilvl w:val="0"/>
          <w:numId w:val="32"/>
        </w:numPr>
        <w:rPr>
          <w:lang w:val="de-AT"/>
        </w:rPr>
      </w:pPr>
      <w:r w:rsidRPr="00895340">
        <w:rPr>
          <w:szCs w:val="22"/>
        </w:rPr>
        <w:t xml:space="preserve">Die </w:t>
      </w:r>
      <w:r w:rsidR="003C6ED5">
        <w:rPr>
          <w:lang w:val="de-AT"/>
        </w:rPr>
        <w:t>EEG</w:t>
      </w:r>
      <w:r w:rsidRPr="00895340">
        <w:rPr>
          <w:lang w:val="de-AT"/>
        </w:rPr>
        <w:t xml:space="preserve"> </w:t>
      </w:r>
      <w:r w:rsidRPr="00895340">
        <w:rPr>
          <w:szCs w:val="22"/>
        </w:rPr>
        <w:t xml:space="preserve">verpflichtet sich gegenüber dem </w:t>
      </w:r>
      <w:r w:rsidR="008624D1">
        <w:rPr>
          <w:szCs w:val="22"/>
        </w:rPr>
        <w:t>teilnehmenden Netzbenutzer</w:t>
      </w:r>
      <w:r w:rsidRPr="00895340">
        <w:rPr>
          <w:szCs w:val="22"/>
        </w:rPr>
        <w:t xml:space="preserve">, die ihr in Ausübung dieses Vertrages zu Kenntnis </w:t>
      </w:r>
      <w:r w:rsidRPr="00895340">
        <w:rPr>
          <w:lang w:val="de-AT"/>
        </w:rPr>
        <w:t xml:space="preserve">gelangenden personenbezogenen Daten (Name, Geburtsdatum und Adresse) des </w:t>
      </w:r>
      <w:r w:rsidR="008624D1">
        <w:rPr>
          <w:szCs w:val="22"/>
        </w:rPr>
        <w:t>teilnehmenden Netzbenutzers</w:t>
      </w:r>
      <w:r w:rsidRPr="00895340">
        <w:rPr>
          <w:lang w:val="de-AT"/>
        </w:rPr>
        <w:t xml:space="preserve">, insbesondere aber das Datum „Energieverbrauch“, mit höchster Vertraulichkeit zu behandeln und die erhobenen Daten nur zur Erfüllung der vertraglichen Pflichten zu verarbeiten, worin der ausschließliche Grund für die Rechtmäßigkeit der Verarbeitung liegt (Art 6 Abs 1 </w:t>
      </w:r>
      <w:proofErr w:type="spellStart"/>
      <w:r w:rsidRPr="00895340">
        <w:rPr>
          <w:lang w:val="de-AT"/>
        </w:rPr>
        <w:t>lit</w:t>
      </w:r>
      <w:proofErr w:type="spellEnd"/>
      <w:r w:rsidRPr="00895340">
        <w:rPr>
          <w:lang w:val="de-AT"/>
        </w:rPr>
        <w:t xml:space="preserve"> b DSGVO). Die </w:t>
      </w:r>
      <w:r w:rsidR="003C6ED5">
        <w:rPr>
          <w:lang w:val="de-AT"/>
        </w:rPr>
        <w:t>EEG</w:t>
      </w:r>
      <w:r w:rsidRPr="00895340">
        <w:rPr>
          <w:lang w:val="de-AT"/>
        </w:rPr>
        <w:t xml:space="preserve"> ist Verantwortliche </w:t>
      </w:r>
      <w:proofErr w:type="spellStart"/>
      <w:r w:rsidRPr="00895340">
        <w:rPr>
          <w:lang w:val="de-AT"/>
        </w:rPr>
        <w:t>iSd</w:t>
      </w:r>
      <w:proofErr w:type="spellEnd"/>
      <w:r w:rsidRPr="00895340">
        <w:rPr>
          <w:lang w:val="de-AT"/>
        </w:rPr>
        <w:t xml:space="preserve"> Art 4 Abs 7 DSGVO. </w:t>
      </w:r>
    </w:p>
    <w:p w14:paraId="6A2CC492" w14:textId="77777777" w:rsidR="00D33F45" w:rsidRPr="00895340" w:rsidRDefault="00D33F45" w:rsidP="00D33F45">
      <w:pPr>
        <w:pStyle w:val="Blocksatz"/>
        <w:ind w:left="720"/>
        <w:rPr>
          <w:lang w:val="de-AT"/>
        </w:rPr>
      </w:pPr>
    </w:p>
    <w:p w14:paraId="527DF7A5" w14:textId="77777777" w:rsidR="00D33F45" w:rsidRDefault="00D33F45" w:rsidP="00D33F45">
      <w:pPr>
        <w:pStyle w:val="Blocksatz"/>
        <w:ind w:left="720"/>
        <w:rPr>
          <w:szCs w:val="22"/>
        </w:rPr>
      </w:pPr>
      <w:r w:rsidRPr="00895340">
        <w:rPr>
          <w:lang w:val="de-AT"/>
        </w:rPr>
        <w:t xml:space="preserve">Dem </w:t>
      </w:r>
      <w:r w:rsidR="008624D1">
        <w:rPr>
          <w:szCs w:val="22"/>
        </w:rPr>
        <w:t xml:space="preserve">teilnehmenden Netzbenutzer </w:t>
      </w:r>
      <w:r w:rsidRPr="00895340">
        <w:rPr>
          <w:lang w:val="de-AT"/>
        </w:rPr>
        <w:t xml:space="preserve">kommt gegenüber der </w:t>
      </w:r>
      <w:r w:rsidR="003C6ED5">
        <w:rPr>
          <w:lang w:val="de-AT"/>
        </w:rPr>
        <w:t>EEG</w:t>
      </w:r>
      <w:r w:rsidRPr="00895340">
        <w:rPr>
          <w:lang w:val="de-AT"/>
        </w:rPr>
        <w:t xml:space="preserve"> das Recht auf Auskunft, Berichtigung sowie nach Beendigung des Vertragsverhältnisses</w:t>
      </w:r>
      <w:r w:rsidRPr="00895340">
        <w:rPr>
          <w:szCs w:val="22"/>
        </w:rPr>
        <w:t xml:space="preserve"> innerhalb des gesetzlichen Rahmens das Recht auf Löschung, Einschränkung der Verarbeitung bzw. Widerspruch gegen die Verarbeitung und Datenübertragbarkeit bei der </w:t>
      </w:r>
      <w:r w:rsidR="003C6ED5">
        <w:rPr>
          <w:szCs w:val="22"/>
        </w:rPr>
        <w:t>EEG</w:t>
      </w:r>
      <w:r w:rsidRPr="00895340">
        <w:rPr>
          <w:szCs w:val="22"/>
        </w:rPr>
        <w:t xml:space="preserve"> sowie das Beschwerderecht bei der Datenschutzbehörde zu.</w:t>
      </w:r>
    </w:p>
    <w:p w14:paraId="45925047" w14:textId="77777777" w:rsidR="00191D50" w:rsidRDefault="00191D50" w:rsidP="00191D50">
      <w:pPr>
        <w:pStyle w:val="Listenabsatz"/>
        <w:rPr>
          <w:lang w:val="de-AT"/>
        </w:rPr>
      </w:pPr>
    </w:p>
    <w:p w14:paraId="191E9DBF" w14:textId="77777777" w:rsidR="00F141F2" w:rsidRPr="00FB55FF" w:rsidRDefault="004664A0" w:rsidP="00E35036">
      <w:pPr>
        <w:pStyle w:val="Blocksatz"/>
        <w:numPr>
          <w:ilvl w:val="0"/>
          <w:numId w:val="32"/>
        </w:numPr>
        <w:rPr>
          <w:lang w:val="de-AT"/>
        </w:rPr>
      </w:pPr>
      <w:r>
        <w:rPr>
          <w:lang w:val="de-AT"/>
        </w:rPr>
        <w:t>Der</w:t>
      </w:r>
      <w:r w:rsidR="000673CD">
        <w:rPr>
          <w:lang w:val="de-AT"/>
        </w:rPr>
        <w:t xml:space="preserve"> </w:t>
      </w:r>
      <w:r>
        <w:rPr>
          <w:lang w:val="de-AT"/>
        </w:rPr>
        <w:t xml:space="preserve">teilnehmende Netzbenutzer </w:t>
      </w:r>
      <w:r w:rsidR="000673CD">
        <w:rPr>
          <w:lang w:val="de-AT"/>
        </w:rPr>
        <w:t xml:space="preserve">ist im Rahmen der vorliegenden Vereinbarung </w:t>
      </w:r>
      <w:r w:rsidR="001A2477" w:rsidRPr="00FB55FF">
        <w:rPr>
          <w:lang w:val="de-AT"/>
        </w:rPr>
        <w:t xml:space="preserve">hinsichtlich der </w:t>
      </w:r>
      <w:r w:rsidR="000673CD">
        <w:rPr>
          <w:lang w:val="de-AT"/>
        </w:rPr>
        <w:t xml:space="preserve">Energieerzeugungsanlage </w:t>
      </w:r>
      <w:r w:rsidR="001A2477" w:rsidRPr="00FB55FF">
        <w:rPr>
          <w:lang w:val="de-AT"/>
        </w:rPr>
        <w:t xml:space="preserve">weder an Investitionskosten beteiligt noch nimmt </w:t>
      </w:r>
      <w:r w:rsidR="00D33F45">
        <w:rPr>
          <w:lang w:val="de-AT"/>
        </w:rPr>
        <w:t>er</w:t>
      </w:r>
      <w:r w:rsidR="00D33F45" w:rsidRPr="00FB55FF">
        <w:rPr>
          <w:lang w:val="de-AT"/>
        </w:rPr>
        <w:t xml:space="preserve"> </w:t>
      </w:r>
      <w:r w:rsidR="001A2477" w:rsidRPr="00FB55FF">
        <w:rPr>
          <w:lang w:val="de-AT"/>
        </w:rPr>
        <w:lastRenderedPageBreak/>
        <w:t xml:space="preserve">direkt an </w:t>
      </w:r>
      <w:r w:rsidR="00964519">
        <w:rPr>
          <w:lang w:val="de-AT"/>
        </w:rPr>
        <w:t xml:space="preserve">den </w:t>
      </w:r>
      <w:r w:rsidR="001A2477" w:rsidRPr="00FB55FF">
        <w:rPr>
          <w:lang w:val="de-AT"/>
        </w:rPr>
        <w:t>laufenden Kosten und Erträgen</w:t>
      </w:r>
      <w:r w:rsidR="00111BA0" w:rsidRPr="00FB55FF">
        <w:rPr>
          <w:lang w:val="de-AT"/>
        </w:rPr>
        <w:t>, insbesondere im Zusammenhang mit Einspeiseerlösen</w:t>
      </w:r>
      <w:r w:rsidR="00B43CFA" w:rsidRPr="00FB55FF">
        <w:rPr>
          <w:lang w:val="de-AT"/>
        </w:rPr>
        <w:t xml:space="preserve"> in das öffentliche Netz</w:t>
      </w:r>
      <w:r w:rsidR="00111BA0" w:rsidRPr="00FB55FF">
        <w:rPr>
          <w:lang w:val="de-AT"/>
        </w:rPr>
        <w:t>,</w:t>
      </w:r>
      <w:r w:rsidR="001A2477" w:rsidRPr="00FB55FF">
        <w:rPr>
          <w:lang w:val="de-AT"/>
        </w:rPr>
        <w:t xml:space="preserve"> Teil. Insofern stehen de</w:t>
      </w:r>
      <w:r>
        <w:rPr>
          <w:lang w:val="de-AT"/>
        </w:rPr>
        <w:t>m</w:t>
      </w:r>
      <w:r w:rsidR="001A2477" w:rsidRPr="00FB55FF">
        <w:rPr>
          <w:lang w:val="de-AT"/>
        </w:rPr>
        <w:t xml:space="preserve"> </w:t>
      </w:r>
      <w:r>
        <w:rPr>
          <w:lang w:val="de-AT"/>
        </w:rPr>
        <w:t xml:space="preserve">teilnehmenden Netzbenutzer </w:t>
      </w:r>
      <w:r w:rsidR="001A2477" w:rsidRPr="00FB55FF">
        <w:rPr>
          <w:lang w:val="de-AT"/>
        </w:rPr>
        <w:t xml:space="preserve">bei Auflösung der vorliegenden Vereinbarung </w:t>
      </w:r>
      <w:r>
        <w:rPr>
          <w:lang w:val="de-AT"/>
        </w:rPr>
        <w:t xml:space="preserve">und unbeschadet hiervon abweichender Vereinbarungen in anderen Verträgen aus dieser heraus </w:t>
      </w:r>
      <w:r w:rsidR="001A2477" w:rsidRPr="00FB55FF">
        <w:rPr>
          <w:lang w:val="de-AT"/>
        </w:rPr>
        <w:t xml:space="preserve">keinerlei Kostentragungspflichten oder Rückerstattungs- </w:t>
      </w:r>
      <w:proofErr w:type="spellStart"/>
      <w:r w:rsidR="001A2477" w:rsidRPr="00FB55FF">
        <w:rPr>
          <w:lang w:val="de-AT"/>
        </w:rPr>
        <w:t>bzw</w:t>
      </w:r>
      <w:proofErr w:type="spellEnd"/>
      <w:r w:rsidR="001A2477" w:rsidRPr="00FB55FF">
        <w:rPr>
          <w:lang w:val="de-AT"/>
        </w:rPr>
        <w:t xml:space="preserve"> </w:t>
      </w:r>
      <w:r w:rsidR="002054C6" w:rsidRPr="00FB55FF">
        <w:rPr>
          <w:lang w:val="de-AT"/>
        </w:rPr>
        <w:t>Ertragsanteil</w:t>
      </w:r>
      <w:r w:rsidR="002054C6">
        <w:rPr>
          <w:lang w:val="de-AT"/>
        </w:rPr>
        <w:t>s</w:t>
      </w:r>
      <w:r w:rsidR="002054C6" w:rsidRPr="00FB55FF">
        <w:rPr>
          <w:lang w:val="de-AT"/>
        </w:rPr>
        <w:t xml:space="preserve">rechte </w:t>
      </w:r>
      <w:r w:rsidR="00947ACB" w:rsidRPr="00FB55FF">
        <w:rPr>
          <w:lang w:val="de-AT"/>
        </w:rPr>
        <w:t xml:space="preserve">gegenüber der </w:t>
      </w:r>
      <w:r w:rsidR="003C6ED5">
        <w:rPr>
          <w:lang w:val="de-AT"/>
        </w:rPr>
        <w:t>EEG</w:t>
      </w:r>
      <w:r w:rsidR="001A2477" w:rsidRPr="00FB55FF">
        <w:rPr>
          <w:lang w:val="de-AT"/>
        </w:rPr>
        <w:t xml:space="preserve"> zu.</w:t>
      </w:r>
    </w:p>
    <w:p w14:paraId="469655B8" w14:textId="77777777" w:rsidR="00A53664" w:rsidRDefault="00A53664" w:rsidP="00A53664">
      <w:pPr>
        <w:pStyle w:val="Listenabsatz"/>
        <w:rPr>
          <w:lang w:val="de-AT"/>
        </w:rPr>
      </w:pPr>
    </w:p>
    <w:p w14:paraId="10634991" w14:textId="77777777" w:rsidR="00A53664" w:rsidRDefault="00A53664" w:rsidP="00E35036">
      <w:pPr>
        <w:pStyle w:val="Blocksatz"/>
        <w:numPr>
          <w:ilvl w:val="0"/>
          <w:numId w:val="32"/>
        </w:numPr>
        <w:rPr>
          <w:lang w:val="de-AT"/>
        </w:rPr>
      </w:pPr>
      <w:r>
        <w:rPr>
          <w:lang w:val="de-AT"/>
        </w:rPr>
        <w:t xml:space="preserve">Die Vertragspartner nehmen </w:t>
      </w:r>
      <w:proofErr w:type="spellStart"/>
      <w:r>
        <w:rPr>
          <w:lang w:val="de-AT"/>
        </w:rPr>
        <w:t>iÜ</w:t>
      </w:r>
      <w:proofErr w:type="spellEnd"/>
      <w:r>
        <w:rPr>
          <w:lang w:val="de-AT"/>
        </w:rPr>
        <w:t xml:space="preserve"> zur Kenntnis, dass die </w:t>
      </w:r>
      <w:r w:rsidR="003C6ED5">
        <w:rPr>
          <w:lang w:val="de-AT"/>
        </w:rPr>
        <w:t>EEG</w:t>
      </w:r>
      <w:r>
        <w:rPr>
          <w:lang w:val="de-AT"/>
        </w:rPr>
        <w:t xml:space="preserve"> gegenüber de</w:t>
      </w:r>
      <w:r w:rsidR="0029332D">
        <w:rPr>
          <w:lang w:val="de-AT"/>
        </w:rPr>
        <w:t>m</w:t>
      </w:r>
      <w:r>
        <w:rPr>
          <w:lang w:val="de-AT"/>
        </w:rPr>
        <w:t xml:space="preserve"> </w:t>
      </w:r>
      <w:r w:rsidR="0029332D">
        <w:rPr>
          <w:lang w:val="de-AT"/>
        </w:rPr>
        <w:t xml:space="preserve">teilnehmenden Netzbenutzer </w:t>
      </w:r>
      <w:r>
        <w:rPr>
          <w:lang w:val="de-AT"/>
        </w:rPr>
        <w:t>im Zusammenhang mit der Einhaltung aller energierechtlichen Voraussetzungen und Erfordernisse Ge</w:t>
      </w:r>
      <w:r w:rsidR="006B59D1">
        <w:rPr>
          <w:lang w:val="de-AT"/>
        </w:rPr>
        <w:t xml:space="preserve">währ leistet und </w:t>
      </w:r>
      <w:r w:rsidR="0029332D">
        <w:rPr>
          <w:lang w:val="de-AT"/>
        </w:rPr>
        <w:t>den teilnehmenden Netzbenutzer</w:t>
      </w:r>
      <w:r>
        <w:rPr>
          <w:lang w:val="de-AT"/>
        </w:rPr>
        <w:t xml:space="preserve"> gegen sämtliche Ansprüche hieraus </w:t>
      </w:r>
      <w:proofErr w:type="spellStart"/>
      <w:r>
        <w:rPr>
          <w:lang w:val="de-AT"/>
        </w:rPr>
        <w:t>schad</w:t>
      </w:r>
      <w:proofErr w:type="spellEnd"/>
      <w:r>
        <w:rPr>
          <w:lang w:val="de-AT"/>
        </w:rPr>
        <w:t>- und klaglos hält.</w:t>
      </w:r>
      <w:r w:rsidR="00D67CA8">
        <w:rPr>
          <w:lang w:val="de-AT"/>
        </w:rPr>
        <w:t xml:space="preserve"> Dies gilt insbesondere für die Verpflichtungen der </w:t>
      </w:r>
      <w:r w:rsidR="003C6ED5">
        <w:rPr>
          <w:lang w:val="de-AT"/>
        </w:rPr>
        <w:t>EEG</w:t>
      </w:r>
      <w:r w:rsidR="00D67CA8">
        <w:rPr>
          <w:lang w:val="de-AT"/>
        </w:rPr>
        <w:t xml:space="preserve"> gemäß §</w:t>
      </w:r>
      <w:r w:rsidR="00527FC8">
        <w:rPr>
          <w:lang w:val="de-AT"/>
        </w:rPr>
        <w:t>§</w:t>
      </w:r>
      <w:r w:rsidR="00D67CA8">
        <w:rPr>
          <w:lang w:val="de-AT"/>
        </w:rPr>
        <w:t xml:space="preserve"> </w:t>
      </w:r>
      <w:r w:rsidR="0059595E">
        <w:rPr>
          <w:lang w:val="de-AT"/>
        </w:rPr>
        <w:t xml:space="preserve">16d </w:t>
      </w:r>
      <w:r w:rsidR="00D67CA8">
        <w:rPr>
          <w:lang w:val="de-AT"/>
        </w:rPr>
        <w:t xml:space="preserve">Abs 4 </w:t>
      </w:r>
      <w:proofErr w:type="spellStart"/>
      <w:r w:rsidR="00407EBA">
        <w:rPr>
          <w:lang w:val="de-AT"/>
        </w:rPr>
        <w:t>ElWOG</w:t>
      </w:r>
      <w:proofErr w:type="spellEnd"/>
      <w:r w:rsidR="00407EBA">
        <w:rPr>
          <w:lang w:val="de-AT"/>
        </w:rPr>
        <w:t xml:space="preserve"> 2010 </w:t>
      </w:r>
      <w:r w:rsidR="00D67CA8">
        <w:rPr>
          <w:lang w:val="de-AT"/>
        </w:rPr>
        <w:t>sowie die aus Verstößen dagegen resultierenden Rechtsfolgen.</w:t>
      </w:r>
    </w:p>
    <w:p w14:paraId="4C09EB5C" w14:textId="77777777" w:rsidR="009C4368" w:rsidRDefault="009C4368">
      <w:pPr>
        <w:pStyle w:val="Blocksatz"/>
        <w:rPr>
          <w:lang w:val="de-AT"/>
        </w:rPr>
      </w:pPr>
    </w:p>
    <w:p w14:paraId="3396FE4A" w14:textId="77777777" w:rsidR="009C4368" w:rsidRDefault="009F4679" w:rsidP="00817261">
      <w:pPr>
        <w:pStyle w:val="berschrift1"/>
        <w:rPr>
          <w:lang w:val="de-AT"/>
        </w:rPr>
      </w:pPr>
      <w:r>
        <w:rPr>
          <w:lang w:val="de-AT"/>
        </w:rPr>
        <w:t>Kündigung und Vertragsauflösung</w:t>
      </w:r>
      <w:r w:rsidR="00737433">
        <w:rPr>
          <w:lang w:val="de-AT"/>
        </w:rPr>
        <w:t>; freie Lieferantenwahl</w:t>
      </w:r>
    </w:p>
    <w:p w14:paraId="42A63CDE" w14:textId="77777777" w:rsidR="00737433" w:rsidRDefault="00737433" w:rsidP="00737433">
      <w:pPr>
        <w:pStyle w:val="Blocksatz"/>
        <w:numPr>
          <w:ilvl w:val="0"/>
          <w:numId w:val="27"/>
        </w:numPr>
        <w:rPr>
          <w:lang w:val="de-AT"/>
        </w:rPr>
      </w:pPr>
      <w:r>
        <w:rPr>
          <w:lang w:val="de-AT"/>
        </w:rPr>
        <w:t>Es steht de</w:t>
      </w:r>
      <w:r w:rsidR="009F6BE9">
        <w:rPr>
          <w:lang w:val="de-AT"/>
        </w:rPr>
        <w:t>m</w:t>
      </w:r>
      <w:r>
        <w:rPr>
          <w:lang w:val="de-AT"/>
        </w:rPr>
        <w:t xml:space="preserve"> </w:t>
      </w:r>
      <w:r w:rsidR="009F6BE9">
        <w:rPr>
          <w:lang w:val="de-AT"/>
        </w:rPr>
        <w:t xml:space="preserve">teilnehmenden Netzbenutzer </w:t>
      </w:r>
      <w:r>
        <w:rPr>
          <w:lang w:val="de-AT"/>
        </w:rPr>
        <w:t xml:space="preserve">offen, die vorliegende </w:t>
      </w:r>
      <w:r>
        <w:t xml:space="preserve">Deckung des Verbrauchs aus der </w:t>
      </w:r>
      <w:r w:rsidR="00AB755F">
        <w:rPr>
          <w:lang w:val="de-AT"/>
        </w:rPr>
        <w:t>Energieerzeugungsanlage</w:t>
      </w:r>
      <w:r w:rsidR="00B359BB">
        <w:rPr>
          <w:lang w:val="de-AT"/>
        </w:rPr>
        <w:t xml:space="preserve"> mit einer Kündigungsfrist von 4 Wochen zum Monatsletzten zu kündigen, so</w:t>
      </w:r>
      <w:r w:rsidR="00BC03B9">
        <w:rPr>
          <w:lang w:val="de-AT"/>
        </w:rPr>
        <w:t>f</w:t>
      </w:r>
      <w:r w:rsidR="00B359BB">
        <w:rPr>
          <w:lang w:val="de-AT"/>
        </w:rPr>
        <w:t>ern</w:t>
      </w:r>
      <w:r w:rsidR="00AB755F">
        <w:rPr>
          <w:lang w:val="de-AT"/>
        </w:rPr>
        <w:t xml:space="preserve"> </w:t>
      </w:r>
      <w:r w:rsidR="00B359BB">
        <w:rPr>
          <w:lang w:val="de-AT"/>
        </w:rPr>
        <w:t>gemäß</w:t>
      </w:r>
      <w:r>
        <w:rPr>
          <w:lang w:val="de-AT"/>
        </w:rPr>
        <w:t xml:space="preserve"> §</w:t>
      </w:r>
      <w:r w:rsidR="009F6BE9">
        <w:rPr>
          <w:lang w:val="de-AT"/>
        </w:rPr>
        <w:t> </w:t>
      </w:r>
      <w:r>
        <w:rPr>
          <w:lang w:val="de-AT"/>
        </w:rPr>
        <w:t xml:space="preserve">76 Abs 1 </w:t>
      </w:r>
      <w:proofErr w:type="spellStart"/>
      <w:r>
        <w:rPr>
          <w:lang w:val="de-AT"/>
        </w:rPr>
        <w:t>ElWOG</w:t>
      </w:r>
      <w:proofErr w:type="spellEnd"/>
      <w:r>
        <w:rPr>
          <w:lang w:val="de-AT"/>
        </w:rPr>
        <w:t xml:space="preserve"> 2010 </w:t>
      </w:r>
      <w:r w:rsidR="00B359BB">
        <w:rPr>
          <w:lang w:val="de-AT"/>
        </w:rPr>
        <w:t xml:space="preserve">nicht </w:t>
      </w:r>
      <w:r w:rsidR="00BC03B9">
        <w:rPr>
          <w:lang w:val="de-AT"/>
        </w:rPr>
        <w:t xml:space="preserve">zwingend </w:t>
      </w:r>
      <w:r w:rsidR="00B359BB">
        <w:rPr>
          <w:lang w:val="de-AT"/>
        </w:rPr>
        <w:t>kürzere Kündigungsfristen zur Anwendung gelangen</w:t>
      </w:r>
      <w:r>
        <w:rPr>
          <w:lang w:val="de-AT"/>
        </w:rPr>
        <w:t xml:space="preserve">. Jedenfalls gilt die gegenständliche </w:t>
      </w:r>
      <w:r w:rsidR="00AB755F">
        <w:rPr>
          <w:lang w:val="de-AT"/>
        </w:rPr>
        <w:t>V</w:t>
      </w:r>
      <w:r>
        <w:rPr>
          <w:lang w:val="de-AT"/>
        </w:rPr>
        <w:t>ereinbarung automatisch als aufgelöst</w:t>
      </w:r>
      <w:r w:rsidR="009F6BE9">
        <w:rPr>
          <w:lang w:val="de-AT"/>
        </w:rPr>
        <w:t>, ohne dass es hierfür eines weiteren Rechtsaktes bedürfte</w:t>
      </w:r>
      <w:r>
        <w:rPr>
          <w:lang w:val="de-AT"/>
        </w:rPr>
        <w:t xml:space="preserve">, wenn </w:t>
      </w:r>
      <w:r w:rsidR="009F6BE9">
        <w:rPr>
          <w:lang w:val="de-AT"/>
        </w:rPr>
        <w:t xml:space="preserve">der teilnehmende Netzbenutzer als </w:t>
      </w:r>
      <w:r w:rsidR="009F6BE9" w:rsidRPr="009F6BE9">
        <w:rPr>
          <w:highlight w:val="yellow"/>
          <w:lang w:val="de-AT"/>
        </w:rPr>
        <w:t>Mitglied/Gesellschafter/</w:t>
      </w:r>
      <w:proofErr w:type="spellStart"/>
      <w:r w:rsidR="009F6BE9" w:rsidRPr="009F6BE9">
        <w:rPr>
          <w:highlight w:val="yellow"/>
          <w:lang w:val="de-AT"/>
        </w:rPr>
        <w:t>etc</w:t>
      </w:r>
      <w:proofErr w:type="spellEnd"/>
      <w:r w:rsidR="00AB755F">
        <w:rPr>
          <w:lang w:val="de-AT"/>
        </w:rPr>
        <w:t xml:space="preserve"> aus der </w:t>
      </w:r>
      <w:r w:rsidR="003C6ED5">
        <w:rPr>
          <w:lang w:val="de-AT"/>
        </w:rPr>
        <w:t>EEG</w:t>
      </w:r>
      <w:r w:rsidR="00A47FF0">
        <w:rPr>
          <w:lang w:val="de-AT"/>
        </w:rPr>
        <w:t xml:space="preserve"> </w:t>
      </w:r>
      <w:r w:rsidR="00AB755F">
        <w:rPr>
          <w:lang w:val="de-AT"/>
        </w:rPr>
        <w:t>ausscheidet</w:t>
      </w:r>
      <w:r>
        <w:rPr>
          <w:lang w:val="de-AT"/>
        </w:rPr>
        <w:t>.</w:t>
      </w:r>
    </w:p>
    <w:p w14:paraId="7E79DE45" w14:textId="77777777" w:rsidR="00737433" w:rsidRDefault="00737433" w:rsidP="00737433">
      <w:pPr>
        <w:pStyle w:val="Listenabsatz"/>
        <w:rPr>
          <w:lang w:val="de-AT"/>
        </w:rPr>
      </w:pPr>
    </w:p>
    <w:p w14:paraId="2451042A" w14:textId="77777777" w:rsidR="00737433" w:rsidRDefault="004006D4" w:rsidP="00737433">
      <w:pPr>
        <w:pStyle w:val="Blocksatz"/>
        <w:numPr>
          <w:ilvl w:val="0"/>
          <w:numId w:val="27"/>
        </w:numPr>
        <w:rPr>
          <w:lang w:val="de-AT"/>
        </w:rPr>
      </w:pPr>
      <w:r>
        <w:rPr>
          <w:lang w:val="de-AT"/>
        </w:rPr>
        <w:t>H</w:t>
      </w:r>
      <w:r w:rsidR="00737433">
        <w:rPr>
          <w:lang w:val="de-AT"/>
        </w:rPr>
        <w:t>insichtlich der Energie</w:t>
      </w:r>
      <w:r>
        <w:rPr>
          <w:lang w:val="de-AT"/>
        </w:rPr>
        <w:t xml:space="preserve"> des teilnehmenden Netzbenutzers</w:t>
      </w:r>
      <w:r w:rsidR="00737433">
        <w:rPr>
          <w:lang w:val="de-AT"/>
        </w:rPr>
        <w:t xml:space="preserve">, welche über das öffentliche Netz </w:t>
      </w:r>
      <w:r w:rsidR="00934C27">
        <w:rPr>
          <w:lang w:val="de-AT"/>
        </w:rPr>
        <w:t xml:space="preserve">bezogen </w:t>
      </w:r>
      <w:r w:rsidR="00737433">
        <w:rPr>
          <w:lang w:val="de-AT"/>
        </w:rPr>
        <w:t>wird</w:t>
      </w:r>
      <w:r>
        <w:rPr>
          <w:lang w:val="de-AT"/>
        </w:rPr>
        <w:t xml:space="preserve">, </w:t>
      </w:r>
      <w:r w:rsidR="00737433">
        <w:rPr>
          <w:lang w:val="de-AT"/>
        </w:rPr>
        <w:t xml:space="preserve">verpflichtet sich </w:t>
      </w:r>
      <w:r w:rsidR="00D5636F">
        <w:rPr>
          <w:lang w:val="de-AT"/>
        </w:rPr>
        <w:t>der teilnehmende Netzbenutzer</w:t>
      </w:r>
      <w:r w:rsidR="007E7186">
        <w:rPr>
          <w:lang w:val="de-AT"/>
        </w:rPr>
        <w:t>,</w:t>
      </w:r>
      <w:r w:rsidR="00737433">
        <w:rPr>
          <w:lang w:val="de-AT"/>
        </w:rPr>
        <w:t xml:space="preserve"> eigenständige Vereinbarungen mit dem Energielieferanten und Netzbetreiber </w:t>
      </w:r>
      <w:r w:rsidR="00DD41E9">
        <w:rPr>
          <w:lang w:val="de-AT"/>
        </w:rPr>
        <w:t xml:space="preserve">hinsichtlich </w:t>
      </w:r>
      <w:r w:rsidR="00DD41E9">
        <w:t>des</w:t>
      </w:r>
      <w:r w:rsidR="00DD41E9" w:rsidRPr="00C560D8">
        <w:t xml:space="preserve"> Anschluss</w:t>
      </w:r>
      <w:r w:rsidR="00DD41E9">
        <w:t>es</w:t>
      </w:r>
      <w:r w:rsidR="00DD41E9" w:rsidRPr="00C560D8">
        <w:t xml:space="preserve"> a</w:t>
      </w:r>
      <w:r w:rsidR="00AD488E">
        <w:t>n das</w:t>
      </w:r>
      <w:r w:rsidR="00DD41E9" w:rsidRPr="00C560D8">
        <w:t xml:space="preserve"> öffentliche Netz, </w:t>
      </w:r>
      <w:r w:rsidR="00DD41E9">
        <w:t>des</w:t>
      </w:r>
      <w:r w:rsidR="00DD41E9" w:rsidRPr="00C560D8">
        <w:t xml:space="preserve"> Netzzugang</w:t>
      </w:r>
      <w:r w:rsidR="00DD41E9">
        <w:t>e</w:t>
      </w:r>
      <w:r w:rsidR="00DD41E9" w:rsidRPr="00C560D8">
        <w:t>s</w:t>
      </w:r>
      <w:r w:rsidR="00DD41E9">
        <w:t xml:space="preserve"> </w:t>
      </w:r>
      <w:r w:rsidR="00DD41E9" w:rsidRPr="00C560D8">
        <w:t xml:space="preserve">und </w:t>
      </w:r>
      <w:r w:rsidR="00DD41E9">
        <w:t>der</w:t>
      </w:r>
      <w:r w:rsidR="00DD41E9" w:rsidRPr="00C560D8">
        <w:t xml:space="preserve"> aufrechten Energieliefer</w:t>
      </w:r>
      <w:r w:rsidR="00DD41E9">
        <w:t>un</w:t>
      </w:r>
      <w:r w:rsidR="00DD41E9" w:rsidRPr="00C560D8">
        <w:t xml:space="preserve">g </w:t>
      </w:r>
      <w:r w:rsidR="00B737C1">
        <w:t xml:space="preserve">aus dem öffentlichen Netz </w:t>
      </w:r>
      <w:r w:rsidR="00737433">
        <w:rPr>
          <w:lang w:val="de-AT"/>
        </w:rPr>
        <w:t>abzuschließen.</w:t>
      </w:r>
    </w:p>
    <w:p w14:paraId="531985EA" w14:textId="77777777" w:rsidR="00737433" w:rsidRDefault="00737433" w:rsidP="00737433">
      <w:pPr>
        <w:pStyle w:val="Blocksatz"/>
        <w:rPr>
          <w:lang w:val="de-AT"/>
        </w:rPr>
      </w:pPr>
    </w:p>
    <w:p w14:paraId="153346DD" w14:textId="77777777" w:rsidR="00157AB1" w:rsidRDefault="00737433" w:rsidP="008464D7">
      <w:pPr>
        <w:pStyle w:val="Blocksatz"/>
        <w:numPr>
          <w:ilvl w:val="0"/>
          <w:numId w:val="27"/>
        </w:numPr>
        <w:rPr>
          <w:lang w:val="de-AT"/>
        </w:rPr>
      </w:pPr>
      <w:r>
        <w:rPr>
          <w:lang w:val="de-AT"/>
        </w:rPr>
        <w:t xml:space="preserve">Demgegenüber steht es der </w:t>
      </w:r>
      <w:r w:rsidR="003C6ED5">
        <w:rPr>
          <w:lang w:val="de-AT"/>
        </w:rPr>
        <w:t>EEG</w:t>
      </w:r>
      <w:r>
        <w:rPr>
          <w:lang w:val="de-AT"/>
        </w:rPr>
        <w:t xml:space="preserve"> offen, die gegenständliche Bezugs- und Betriebsvereinbarung, unter Einhaltung einer Kündigungsfrist von 12 Wochen</w:t>
      </w:r>
      <w:r w:rsidR="003420D9">
        <w:rPr>
          <w:lang w:val="de-AT"/>
        </w:rPr>
        <w:t xml:space="preserve"> zum Monatsletzten</w:t>
      </w:r>
      <w:r>
        <w:rPr>
          <w:lang w:val="de-AT"/>
        </w:rPr>
        <w:t xml:space="preserve"> ordentlich zu kündigen. Zudem steht der </w:t>
      </w:r>
      <w:r w:rsidR="003C6ED5">
        <w:rPr>
          <w:lang w:val="de-AT"/>
        </w:rPr>
        <w:t>EEG</w:t>
      </w:r>
      <w:r w:rsidR="008464D7">
        <w:rPr>
          <w:lang w:val="de-AT"/>
        </w:rPr>
        <w:t xml:space="preserve"> </w:t>
      </w:r>
      <w:r>
        <w:rPr>
          <w:lang w:val="de-AT"/>
        </w:rPr>
        <w:t xml:space="preserve">– unbeschadet der generellen Berechtigung zur außerordentlichen Kündigung – jedenfalls das Recht zur fristlosen Kündigung offen, wenn </w:t>
      </w:r>
      <w:r w:rsidR="001E44B6">
        <w:rPr>
          <w:lang w:val="de-AT"/>
        </w:rPr>
        <w:t>der teilnehmende Netzbenutzer</w:t>
      </w:r>
      <w:r w:rsidR="008464D7">
        <w:rPr>
          <w:lang w:val="de-AT"/>
        </w:rPr>
        <w:t xml:space="preserve"> </w:t>
      </w:r>
      <w:r>
        <w:rPr>
          <w:lang w:val="de-AT"/>
        </w:rPr>
        <w:t xml:space="preserve">trotz einmaliger qualifizierter Mahnung durch die </w:t>
      </w:r>
      <w:r w:rsidR="003C6ED5">
        <w:rPr>
          <w:lang w:val="de-AT"/>
        </w:rPr>
        <w:t>EEG</w:t>
      </w:r>
      <w:r w:rsidR="008464D7">
        <w:rPr>
          <w:lang w:val="de-AT"/>
        </w:rPr>
        <w:t xml:space="preserve"> </w:t>
      </w:r>
      <w:r>
        <w:rPr>
          <w:lang w:val="de-AT"/>
        </w:rPr>
        <w:t>mit Zahlungsverpflichtungen aus der vorliegenden Vereinbarung mehr als 8 Wochen im Verzug ist.</w:t>
      </w:r>
    </w:p>
    <w:p w14:paraId="6B32527E" w14:textId="77777777" w:rsidR="0058163A" w:rsidRDefault="0058163A" w:rsidP="0058163A">
      <w:pPr>
        <w:pStyle w:val="Listenabsatz"/>
        <w:rPr>
          <w:lang w:val="de-AT"/>
        </w:rPr>
      </w:pPr>
    </w:p>
    <w:p w14:paraId="04938D2F" w14:textId="77777777" w:rsidR="0058163A" w:rsidRDefault="0058163A" w:rsidP="008464D7">
      <w:pPr>
        <w:pStyle w:val="Blocksatz"/>
        <w:numPr>
          <w:ilvl w:val="0"/>
          <w:numId w:val="27"/>
        </w:numPr>
        <w:rPr>
          <w:lang w:val="de-AT"/>
        </w:rPr>
      </w:pPr>
      <w:r>
        <w:rPr>
          <w:lang w:val="de-AT"/>
        </w:rPr>
        <w:t>Die vorliegende Vereinbarung wird selbstständig – ohne dass es hierfür eines gesonderten Rechtsaktes der Vertragspartner bedürfte - aufgelöst, wenn</w:t>
      </w:r>
    </w:p>
    <w:p w14:paraId="2B9BFCA6" w14:textId="77777777" w:rsidR="0058163A" w:rsidRDefault="0058163A" w:rsidP="0058163A">
      <w:pPr>
        <w:pStyle w:val="Listenabsatz"/>
        <w:rPr>
          <w:lang w:val="de-AT"/>
        </w:rPr>
      </w:pPr>
    </w:p>
    <w:p w14:paraId="1A38251A" w14:textId="77777777" w:rsidR="00AC7F98" w:rsidRDefault="00AC7F98" w:rsidP="0058163A">
      <w:pPr>
        <w:pStyle w:val="Blocksatz"/>
        <w:numPr>
          <w:ilvl w:val="1"/>
          <w:numId w:val="27"/>
        </w:numPr>
        <w:rPr>
          <w:lang w:val="de-AT"/>
        </w:rPr>
      </w:pPr>
      <w:r>
        <w:rPr>
          <w:lang w:val="de-AT"/>
        </w:rPr>
        <w:t xml:space="preserve">die gesetzlichen oder sonstigen regulatorischen Voraussetzungen des teilnehmende Netzbenutzers für eine Teilnahme an einer </w:t>
      </w:r>
      <w:r w:rsidR="003C6ED5">
        <w:rPr>
          <w:lang w:val="de-AT"/>
        </w:rPr>
        <w:t>EEG</w:t>
      </w:r>
      <w:r>
        <w:rPr>
          <w:lang w:val="de-AT"/>
        </w:rPr>
        <w:t xml:space="preserve"> wegfallen; ODER</w:t>
      </w:r>
    </w:p>
    <w:p w14:paraId="76F42425" w14:textId="77777777" w:rsidR="0058163A" w:rsidRDefault="0058163A" w:rsidP="0058163A">
      <w:pPr>
        <w:pStyle w:val="Blocksatz"/>
        <w:numPr>
          <w:ilvl w:val="1"/>
          <w:numId w:val="27"/>
        </w:numPr>
        <w:rPr>
          <w:lang w:val="de-AT"/>
        </w:rPr>
      </w:pPr>
      <w:r>
        <w:rPr>
          <w:lang w:val="de-AT"/>
        </w:rPr>
        <w:lastRenderedPageBreak/>
        <w:t xml:space="preserve">Vereinbarungen </w:t>
      </w:r>
      <w:r w:rsidR="00636DB5">
        <w:rPr>
          <w:lang w:val="de-AT"/>
        </w:rPr>
        <w:t xml:space="preserve">zwischen dem teilnehmenden Netzbenutzer und </w:t>
      </w:r>
      <w:r>
        <w:rPr>
          <w:lang w:val="de-AT"/>
        </w:rPr>
        <w:t xml:space="preserve">dem Netzbetreiber </w:t>
      </w:r>
      <w:r w:rsidR="00636DB5">
        <w:rPr>
          <w:lang w:val="de-AT"/>
        </w:rPr>
        <w:t xml:space="preserve">nicht mehr aufrecht sind oder </w:t>
      </w:r>
      <w:r>
        <w:rPr>
          <w:lang w:val="de-AT"/>
        </w:rPr>
        <w:t>auf</w:t>
      </w:r>
      <w:r w:rsidR="00636DB5">
        <w:rPr>
          <w:lang w:val="de-AT"/>
        </w:rPr>
        <w:t>ge</w:t>
      </w:r>
      <w:r>
        <w:rPr>
          <w:lang w:val="de-AT"/>
        </w:rPr>
        <w:t>löst</w:t>
      </w:r>
      <w:r w:rsidR="00636DB5">
        <w:rPr>
          <w:lang w:val="de-AT"/>
        </w:rPr>
        <w:t xml:space="preserve"> werden</w:t>
      </w:r>
      <w:r>
        <w:rPr>
          <w:lang w:val="de-AT"/>
        </w:rPr>
        <w:t>, die zur Erfüllung oder Umsetzung der vorliegenden Vereinbarung erforderlich sind (ab dem Zeitpunkt der Vertragsauflösung gegenüber dem Netzbetreiber); ODER</w:t>
      </w:r>
    </w:p>
    <w:p w14:paraId="0F1B8725" w14:textId="77777777" w:rsidR="0058163A" w:rsidRDefault="0058163A" w:rsidP="0058163A">
      <w:pPr>
        <w:pStyle w:val="Blocksatz"/>
        <w:numPr>
          <w:ilvl w:val="1"/>
          <w:numId w:val="27"/>
        </w:numPr>
        <w:rPr>
          <w:lang w:val="de-AT"/>
        </w:rPr>
      </w:pPr>
      <w:r>
        <w:rPr>
          <w:lang w:val="de-AT"/>
        </w:rPr>
        <w:t xml:space="preserve">die erforderlichen Vereinbarungen zwischen der </w:t>
      </w:r>
      <w:r w:rsidR="003C6ED5">
        <w:rPr>
          <w:lang w:val="de-AT"/>
        </w:rPr>
        <w:t>EEG</w:t>
      </w:r>
      <w:r>
        <w:rPr>
          <w:lang w:val="de-AT"/>
        </w:rPr>
        <w:t xml:space="preserve"> und dem Netzbetreiber nicht mehr aufrecht </w:t>
      </w:r>
      <w:r w:rsidR="00AC7F98">
        <w:rPr>
          <w:lang w:val="de-AT"/>
        </w:rPr>
        <w:t xml:space="preserve">sind </w:t>
      </w:r>
      <w:r>
        <w:rPr>
          <w:lang w:val="de-AT"/>
        </w:rPr>
        <w:t xml:space="preserve">oder aufgelöst </w:t>
      </w:r>
      <w:r w:rsidR="00AC7F98">
        <w:rPr>
          <w:lang w:val="de-AT"/>
        </w:rPr>
        <w:t>werden</w:t>
      </w:r>
      <w:r>
        <w:rPr>
          <w:lang w:val="de-AT"/>
        </w:rPr>
        <w:t>; ODER</w:t>
      </w:r>
    </w:p>
    <w:p w14:paraId="2E1C58E7" w14:textId="77777777" w:rsidR="0058163A" w:rsidRPr="0058163A" w:rsidRDefault="0058163A" w:rsidP="0058163A">
      <w:pPr>
        <w:pStyle w:val="Blocksatz"/>
        <w:numPr>
          <w:ilvl w:val="1"/>
          <w:numId w:val="27"/>
        </w:numPr>
        <w:rPr>
          <w:lang w:val="de-AT"/>
        </w:rPr>
      </w:pPr>
      <w:r>
        <w:rPr>
          <w:lang w:val="de-AT"/>
        </w:rPr>
        <w:t>sonstige V</w:t>
      </w:r>
      <w:r w:rsidRPr="0058163A">
        <w:rPr>
          <w:lang w:val="de-AT"/>
        </w:rPr>
        <w:t xml:space="preserve">oraussetzungen und Bedingungen betreffend den Betrieb einer </w:t>
      </w:r>
      <w:r w:rsidR="003C6ED5">
        <w:rPr>
          <w:lang w:val="de-AT"/>
        </w:rPr>
        <w:t>EEG</w:t>
      </w:r>
      <w:r w:rsidRPr="0058163A">
        <w:rPr>
          <w:lang w:val="de-AT"/>
        </w:rPr>
        <w:t xml:space="preserve"> zwischen dem Netzbetreiber und der </w:t>
      </w:r>
      <w:r w:rsidR="003C6ED5">
        <w:rPr>
          <w:lang w:val="de-AT"/>
        </w:rPr>
        <w:t>EEG</w:t>
      </w:r>
      <w:r w:rsidRPr="0058163A">
        <w:rPr>
          <w:lang w:val="de-AT"/>
        </w:rPr>
        <w:t xml:space="preserve"> nicht mehr vorlieg</w:t>
      </w:r>
      <w:r w:rsidR="007C7497">
        <w:rPr>
          <w:lang w:val="de-AT"/>
        </w:rPr>
        <w:t>en</w:t>
      </w:r>
      <w:r w:rsidR="004A7806">
        <w:rPr>
          <w:lang w:val="de-AT"/>
        </w:rPr>
        <w:t>.</w:t>
      </w:r>
    </w:p>
    <w:p w14:paraId="108B742E" w14:textId="77777777" w:rsidR="00157AB1" w:rsidRDefault="00157AB1" w:rsidP="00157AB1">
      <w:pPr>
        <w:pStyle w:val="Blocksatz"/>
        <w:rPr>
          <w:lang w:val="de-AT"/>
        </w:rPr>
      </w:pPr>
    </w:p>
    <w:p w14:paraId="50F4CF84" w14:textId="77777777" w:rsidR="00AC36BD" w:rsidRDefault="00AC36BD" w:rsidP="00AC36BD">
      <w:pPr>
        <w:pStyle w:val="berschrift1"/>
        <w:rPr>
          <w:lang w:val="de-AT"/>
        </w:rPr>
      </w:pPr>
      <w:r>
        <w:rPr>
          <w:lang w:val="de-AT"/>
        </w:rPr>
        <w:t>Haftung</w:t>
      </w:r>
    </w:p>
    <w:p w14:paraId="5AC9EDBE" w14:textId="77777777" w:rsidR="00830641" w:rsidRPr="008A733B" w:rsidRDefault="00830641" w:rsidP="00AC36BD">
      <w:pPr>
        <w:pStyle w:val="Blocksatz"/>
        <w:numPr>
          <w:ilvl w:val="0"/>
          <w:numId w:val="37"/>
        </w:numPr>
        <w:rPr>
          <w:lang w:val="de-AT"/>
        </w:rPr>
      </w:pPr>
      <w:r>
        <w:rPr>
          <w:lang w:val="de-AT"/>
        </w:rPr>
        <w:t xml:space="preserve">Die Haftung der </w:t>
      </w:r>
      <w:r w:rsidR="003C6ED5">
        <w:rPr>
          <w:lang w:val="de-AT"/>
        </w:rPr>
        <w:t>EEG</w:t>
      </w:r>
      <w:r>
        <w:rPr>
          <w:lang w:val="de-AT"/>
        </w:rPr>
        <w:t xml:space="preserve"> für die seitens des Netzbetreibers erfolgten </w:t>
      </w:r>
      <w:r w:rsidRPr="00C560D8">
        <w:t>Messung</w:t>
      </w:r>
      <w:r>
        <w:t>en</w:t>
      </w:r>
      <w:r w:rsidRPr="00C560D8">
        <w:t xml:space="preserve"> der verbrauchten </w:t>
      </w:r>
      <w:r>
        <w:t>und</w:t>
      </w:r>
      <w:r w:rsidRPr="00C560D8">
        <w:t xml:space="preserve"> der erzeugten Energiemengen </w:t>
      </w:r>
      <w:r>
        <w:t xml:space="preserve">sowie die </w:t>
      </w:r>
      <w:r w:rsidRPr="00C560D8">
        <w:t xml:space="preserve">Zuordnung entsprechend den </w:t>
      </w:r>
      <w:r>
        <w:t>jeweils vereinbarten</w:t>
      </w:r>
      <w:r w:rsidRPr="00C560D8">
        <w:t xml:space="preserve"> bzw. über die Marktprozesse bekannt gegebenen Aufteilungsverhältnissen und die Saldierung mit der vom jeweiligen teilnehmenden Netzbenutzer bezogenen Energie</w:t>
      </w:r>
      <w:r>
        <w:t xml:space="preserve"> wird jedenfalls ausgeschlossen.</w:t>
      </w:r>
      <w:r w:rsidR="00364806">
        <w:t xml:space="preserve"> Der teilnehmende Netzbenutzer übernimmt vielmehr die alleinige Prüfung der Vollständigkeit und Richtigkeit der genannten Daten und wird die </w:t>
      </w:r>
      <w:r w:rsidR="003C6ED5">
        <w:t>EEG</w:t>
      </w:r>
      <w:r w:rsidR="00364806">
        <w:t xml:space="preserve"> umgehend informieren, sofern diesbezüglich Fehler oder Abweichungen angenommen werden.</w:t>
      </w:r>
    </w:p>
    <w:p w14:paraId="0FB2765B" w14:textId="77777777" w:rsidR="008A733B" w:rsidRPr="008A733B" w:rsidRDefault="008A733B" w:rsidP="008A733B">
      <w:pPr>
        <w:pStyle w:val="Blocksatz"/>
        <w:ind w:left="720"/>
        <w:rPr>
          <w:lang w:val="de-AT"/>
        </w:rPr>
      </w:pPr>
    </w:p>
    <w:p w14:paraId="4C733CDA" w14:textId="77777777" w:rsidR="007A7337" w:rsidRPr="007A7337" w:rsidRDefault="007A7337" w:rsidP="00AC36BD">
      <w:pPr>
        <w:pStyle w:val="Blocksatz"/>
        <w:numPr>
          <w:ilvl w:val="0"/>
          <w:numId w:val="37"/>
        </w:numPr>
        <w:rPr>
          <w:lang w:val="de-AT"/>
        </w:rPr>
      </w:pPr>
      <w:r>
        <w:rPr>
          <w:lang w:val="de-AT"/>
        </w:rPr>
        <w:t xml:space="preserve">Überdies haftet der teilnehmende Netzbenutzer der </w:t>
      </w:r>
      <w:r w:rsidR="003C6ED5">
        <w:rPr>
          <w:lang w:val="de-AT"/>
        </w:rPr>
        <w:t>EEG</w:t>
      </w:r>
      <w:r>
        <w:rPr>
          <w:lang w:val="de-AT"/>
        </w:rPr>
        <w:t xml:space="preserve"> gegenüber für die </w:t>
      </w:r>
      <w:proofErr w:type="gramStart"/>
      <w:r>
        <w:rPr>
          <w:lang w:val="de-AT"/>
        </w:rPr>
        <w:t>Richtigkeit</w:t>
      </w:r>
      <w:proofErr w:type="gramEnd"/>
      <w:r>
        <w:rPr>
          <w:lang w:val="de-AT"/>
        </w:rPr>
        <w:t xml:space="preserve"> der an den Netzbetreiber übermittelten Daten und hält die </w:t>
      </w:r>
      <w:r w:rsidR="003C6ED5">
        <w:rPr>
          <w:lang w:val="de-AT"/>
        </w:rPr>
        <w:t>EEG</w:t>
      </w:r>
      <w:r>
        <w:rPr>
          <w:lang w:val="de-AT"/>
        </w:rPr>
        <w:t xml:space="preserve"> diesbezüglich </w:t>
      </w:r>
      <w:proofErr w:type="spellStart"/>
      <w:r>
        <w:rPr>
          <w:lang w:val="de-AT"/>
        </w:rPr>
        <w:t>schad</w:t>
      </w:r>
      <w:proofErr w:type="spellEnd"/>
      <w:r>
        <w:rPr>
          <w:lang w:val="de-AT"/>
        </w:rPr>
        <w:t>- und klaglos.</w:t>
      </w:r>
    </w:p>
    <w:p w14:paraId="7BF24F15" w14:textId="77777777" w:rsidR="007A7337" w:rsidRDefault="007A7337" w:rsidP="007A7337">
      <w:pPr>
        <w:pStyle w:val="Listenabsatz"/>
      </w:pPr>
    </w:p>
    <w:p w14:paraId="19D0DB4E" w14:textId="77777777" w:rsidR="008A733B" w:rsidRPr="008A733B" w:rsidRDefault="008A733B" w:rsidP="00AC36BD">
      <w:pPr>
        <w:pStyle w:val="Blocksatz"/>
        <w:numPr>
          <w:ilvl w:val="0"/>
          <w:numId w:val="37"/>
        </w:numPr>
        <w:rPr>
          <w:lang w:val="de-AT"/>
        </w:rPr>
      </w:pPr>
      <w:r w:rsidRPr="00C560D8">
        <w:t>Soweit es danach für die Haftung auf Verschulden ankommt</w:t>
      </w:r>
      <w:r>
        <w:t>,</w:t>
      </w:r>
      <w:r w:rsidRPr="00C560D8">
        <w:t xml:space="preserve"> wird mit Ausnahme von Personenschäden nur bei Vorsatz und grober Fahrlässigkeit gehaftet. Der Ersatz von Verdienstentgang, entgangenem Gewinn und von Folgeschäden, insbesondere der Ersatz von Drittschäden ist jedenfalls soweit gesetzlich zulässig ausgeschlossen.</w:t>
      </w:r>
    </w:p>
    <w:p w14:paraId="7C7A10C8" w14:textId="77777777" w:rsidR="008A733B" w:rsidRDefault="008A733B" w:rsidP="008A733B">
      <w:pPr>
        <w:pStyle w:val="Listenabsatz"/>
        <w:rPr>
          <w:lang w:val="de-AT"/>
        </w:rPr>
      </w:pPr>
    </w:p>
    <w:p w14:paraId="71E2B380" w14:textId="77777777" w:rsidR="008A733B" w:rsidRPr="008A733B" w:rsidRDefault="008A733B" w:rsidP="008A733B">
      <w:pPr>
        <w:pStyle w:val="Blocksatz"/>
        <w:numPr>
          <w:ilvl w:val="0"/>
          <w:numId w:val="37"/>
        </w:numPr>
      </w:pPr>
      <w:r w:rsidRPr="008A733B">
        <w:t xml:space="preserve">Die </w:t>
      </w:r>
      <w:r w:rsidR="003C6ED5">
        <w:t>EEG</w:t>
      </w:r>
      <w:r w:rsidRPr="008A733B">
        <w:t xml:space="preserve"> haftet nicht für die Abführung von Steuern und Abgaben und/oder Entrichtung von Gebühren seitens der teilnehmenden Netzbenutzer</w:t>
      </w:r>
      <w:r w:rsidR="00EE35F9">
        <w:t>s</w:t>
      </w:r>
      <w:r w:rsidRPr="008A733B">
        <w:t>.</w:t>
      </w:r>
    </w:p>
    <w:p w14:paraId="210D369B" w14:textId="77777777" w:rsidR="00AC36BD" w:rsidRDefault="00AC36BD" w:rsidP="00157AB1">
      <w:pPr>
        <w:pStyle w:val="Blocksatz"/>
        <w:rPr>
          <w:lang w:val="de-AT"/>
        </w:rPr>
      </w:pPr>
    </w:p>
    <w:p w14:paraId="12F48A97" w14:textId="77777777" w:rsidR="00BB2B59" w:rsidRDefault="00BB2B59" w:rsidP="00BB2B59">
      <w:pPr>
        <w:pStyle w:val="berschrift1"/>
        <w:rPr>
          <w:lang w:val="de-AT"/>
        </w:rPr>
      </w:pPr>
      <w:r>
        <w:rPr>
          <w:lang w:val="de-AT"/>
        </w:rPr>
        <w:t>Schlussbestimmungen</w:t>
      </w:r>
    </w:p>
    <w:p w14:paraId="4A7571C3" w14:textId="77777777" w:rsidR="00AC36BD" w:rsidRDefault="00AC36BD" w:rsidP="00157AB1">
      <w:pPr>
        <w:pStyle w:val="Blocksatz"/>
        <w:numPr>
          <w:ilvl w:val="0"/>
          <w:numId w:val="35"/>
        </w:numPr>
        <w:rPr>
          <w:lang w:val="de-AT"/>
        </w:rPr>
      </w:pPr>
      <w:r w:rsidRPr="00AC36BD">
        <w:rPr>
          <w:lang w:val="de-AT"/>
        </w:rPr>
        <w:t>Ergänzungen und Abänderungen dieses Vertrages bedürfen der Schriftform. Dies gilt auch für ein Abgehen von diesem Schriftformgebot.</w:t>
      </w:r>
    </w:p>
    <w:p w14:paraId="169A1471" w14:textId="77777777" w:rsidR="008624D1" w:rsidRDefault="008624D1" w:rsidP="008624D1">
      <w:pPr>
        <w:pStyle w:val="Blocksatz"/>
        <w:ind w:left="720"/>
        <w:rPr>
          <w:lang w:val="de-AT"/>
        </w:rPr>
      </w:pPr>
    </w:p>
    <w:p w14:paraId="300EFB48" w14:textId="77777777" w:rsidR="008624D1" w:rsidRDefault="008624D1" w:rsidP="00157AB1">
      <w:pPr>
        <w:pStyle w:val="Blocksatz"/>
        <w:numPr>
          <w:ilvl w:val="0"/>
          <w:numId w:val="35"/>
        </w:numPr>
        <w:rPr>
          <w:lang w:val="de-AT"/>
        </w:rPr>
      </w:pPr>
      <w:r>
        <w:rPr>
          <w:lang w:val="de-AT"/>
        </w:rPr>
        <w:t xml:space="preserve">Vom Regelungsinhalt dieser Vereinbarung abweichende Bestimmungen, die in Vereinbarungen zwischen der </w:t>
      </w:r>
      <w:r w:rsidR="003C6ED5">
        <w:rPr>
          <w:lang w:val="de-AT"/>
        </w:rPr>
        <w:t>EEG</w:t>
      </w:r>
      <w:r>
        <w:rPr>
          <w:lang w:val="de-AT"/>
        </w:rPr>
        <w:t xml:space="preserve"> und teilnehmenden Netzbenutzern, die gleichzeitig Eigentümer von Energieerzeugungsanlagen sind, an denen die </w:t>
      </w:r>
      <w:r w:rsidR="003C6ED5">
        <w:rPr>
          <w:lang w:val="de-AT"/>
        </w:rPr>
        <w:t>EEG</w:t>
      </w:r>
      <w:r>
        <w:rPr>
          <w:lang w:val="de-AT"/>
        </w:rPr>
        <w:t xml:space="preserve"> entsprechende Betriebs- und Verfügungsgewalt erworben hat, normiert werden, gehen den </w:t>
      </w:r>
      <w:r w:rsidR="003420D9">
        <w:rPr>
          <w:lang w:val="de-AT"/>
        </w:rPr>
        <w:t>Bestimmungen</w:t>
      </w:r>
      <w:r>
        <w:rPr>
          <w:lang w:val="de-AT"/>
        </w:rPr>
        <w:t xml:space="preserve"> der vorliegenden Vereinbarung vor.</w:t>
      </w:r>
    </w:p>
    <w:p w14:paraId="49CAD6E4" w14:textId="77777777" w:rsidR="005B25CC" w:rsidRDefault="005B25CC" w:rsidP="005B25CC">
      <w:pPr>
        <w:pStyle w:val="Listenabsatz"/>
        <w:rPr>
          <w:lang w:val="de-AT"/>
        </w:rPr>
      </w:pPr>
    </w:p>
    <w:p w14:paraId="05A2CB96" w14:textId="77777777" w:rsidR="005B25CC" w:rsidRDefault="005B25CC" w:rsidP="00157AB1">
      <w:pPr>
        <w:pStyle w:val="Blocksatz"/>
        <w:numPr>
          <w:ilvl w:val="0"/>
          <w:numId w:val="35"/>
        </w:numPr>
        <w:rPr>
          <w:lang w:val="de-AT"/>
        </w:rPr>
      </w:pPr>
      <w:r w:rsidRPr="005B25CC">
        <w:rPr>
          <w:lang w:val="de-AT"/>
        </w:rPr>
        <w:lastRenderedPageBreak/>
        <w:t>Gerichtsstand für Streitigkeiten aus diesem Vertragsverhältnis ist</w:t>
      </w:r>
      <w:r>
        <w:rPr>
          <w:lang w:val="de-AT"/>
        </w:rPr>
        <w:t xml:space="preserve">, soweit gesetzlich zulässig oder vereinbar, das am Sitz der </w:t>
      </w:r>
      <w:r w:rsidR="003C6ED5">
        <w:rPr>
          <w:lang w:val="de-AT"/>
        </w:rPr>
        <w:t>EEG</w:t>
      </w:r>
      <w:r w:rsidRPr="005B25CC">
        <w:rPr>
          <w:lang w:val="de-AT"/>
        </w:rPr>
        <w:t xml:space="preserve"> sachlich zuständige Gericht. Es gilt österreichisches materielles Recht mit Ausnahme der Verweisungsnormen, die auf ausländisches Privatrecht verweisen</w:t>
      </w:r>
      <w:r w:rsidR="001D2B44">
        <w:rPr>
          <w:lang w:val="de-AT"/>
        </w:rPr>
        <w:t>.</w:t>
      </w:r>
    </w:p>
    <w:p w14:paraId="5168FC67" w14:textId="77777777" w:rsidR="00AC36BD" w:rsidRPr="00AC36BD" w:rsidRDefault="00AC36BD" w:rsidP="005B25CC">
      <w:pPr>
        <w:pStyle w:val="Listenabsatz"/>
        <w:rPr>
          <w:sz w:val="22"/>
          <w:lang w:val="de-AT"/>
        </w:rPr>
      </w:pPr>
    </w:p>
    <w:p w14:paraId="43A7DD20" w14:textId="77777777" w:rsidR="00D747CE" w:rsidRDefault="00AC36BD" w:rsidP="00157AB1">
      <w:pPr>
        <w:pStyle w:val="Blocksatz"/>
        <w:numPr>
          <w:ilvl w:val="0"/>
          <w:numId w:val="35"/>
        </w:numPr>
        <w:rPr>
          <w:lang w:val="de-AT"/>
        </w:rPr>
      </w:pPr>
      <w:r w:rsidRPr="00AC36BD">
        <w:rPr>
          <w:lang w:val="de-AT"/>
        </w:rPr>
        <w:t>Sollten einzelne Bestimmungen des gegenständlichen Vertrages oder etwaiger Nachträge rechtsunwirksam sein oder werden, so wird die Gültigkeit der übrigen Vereinbarungen nicht berührt.</w:t>
      </w:r>
    </w:p>
    <w:p w14:paraId="19DAE912" w14:textId="77777777" w:rsidR="00D747CE" w:rsidRDefault="00D747CE" w:rsidP="00D747CE">
      <w:pPr>
        <w:pStyle w:val="Listenabsatz"/>
        <w:rPr>
          <w:lang w:val="de-AT"/>
        </w:rPr>
      </w:pPr>
    </w:p>
    <w:p w14:paraId="7E2C2636" w14:textId="77777777" w:rsidR="00D747CE" w:rsidRPr="00D747CE" w:rsidRDefault="00AC36BD" w:rsidP="00D747CE">
      <w:pPr>
        <w:pStyle w:val="Blocksatz"/>
        <w:ind w:left="720"/>
        <w:rPr>
          <w:lang w:val="de-AT"/>
        </w:rPr>
      </w:pPr>
      <w:r w:rsidRPr="00AC36BD">
        <w:rPr>
          <w:lang w:val="de-AT"/>
        </w:rPr>
        <w:t>Die Vertragsparteien verpflichten sich vielmehr, die ungültig gewordene Bestimmung, je nach Notwendigkeit, durch eine ihr im wirtschaftlichen, rechtlichen und technischen Erfolg für beide Vertragspartner gleichkommende, rechtsgültige Bestimmung zu er-setzen.</w:t>
      </w:r>
      <w:r w:rsidR="00D747CE">
        <w:rPr>
          <w:lang w:val="de-AT"/>
        </w:rPr>
        <w:t xml:space="preserve"> Dies gilt insbesondere, w</w:t>
      </w:r>
      <w:r w:rsidR="00D747CE" w:rsidRPr="00D747CE">
        <w:rPr>
          <w:lang w:val="de-AT"/>
        </w:rPr>
        <w:t>enn aufgrund einer Gesetzesänderung und/oder einer Änderung der Marktregeln oder der Allgemeinen Verteilernetzbedingungen eine Anpassung des gegenständlichen Vertrages erforderlich ist.</w:t>
      </w:r>
    </w:p>
    <w:p w14:paraId="7EC2DB2D" w14:textId="77777777" w:rsidR="00AC36BD" w:rsidRDefault="00AC36BD" w:rsidP="00AC36BD">
      <w:pPr>
        <w:pStyle w:val="Listenabsatz"/>
        <w:rPr>
          <w:lang w:val="de-AT"/>
        </w:rPr>
      </w:pPr>
    </w:p>
    <w:p w14:paraId="145F4D67" w14:textId="77777777" w:rsidR="001272C2" w:rsidRDefault="001272C2" w:rsidP="00157AB1">
      <w:pPr>
        <w:pStyle w:val="Blocksatz"/>
        <w:numPr>
          <w:ilvl w:val="0"/>
          <w:numId w:val="35"/>
        </w:numPr>
        <w:rPr>
          <w:lang w:val="de-AT"/>
        </w:rPr>
      </w:pPr>
      <w:r w:rsidRPr="001272C2">
        <w:rPr>
          <w:lang w:val="de-AT"/>
        </w:rPr>
        <w:t xml:space="preserve">Wenn aufgrund einer Gesetzesänderung und/oder einer </w:t>
      </w:r>
      <w:r>
        <w:rPr>
          <w:lang w:val="de-AT"/>
        </w:rPr>
        <w:t xml:space="preserve">sonstigen Änderung der regulatorischen Rahmenbedingungen für die </w:t>
      </w:r>
      <w:r w:rsidR="003C6ED5">
        <w:rPr>
          <w:lang w:val="de-AT"/>
        </w:rPr>
        <w:t>EEG</w:t>
      </w:r>
      <w:r>
        <w:rPr>
          <w:lang w:val="de-AT"/>
        </w:rPr>
        <w:t xml:space="preserve"> und deren Verhältnis zu teilnehmenden Netzbenutzern</w:t>
      </w:r>
      <w:r w:rsidRPr="001272C2">
        <w:rPr>
          <w:lang w:val="de-AT"/>
        </w:rPr>
        <w:t xml:space="preserve"> eine Anpassung des gegenständlichen Vertrages erforderlich ist, verpflichten sich die Vertragspartner, den Vertrag zeitnah an die neuen Gegebenheiten anzupassen.</w:t>
      </w:r>
    </w:p>
    <w:p w14:paraId="27292C3B" w14:textId="77777777" w:rsidR="00AC36BD" w:rsidRDefault="00AC36BD" w:rsidP="00AC36BD">
      <w:pPr>
        <w:pStyle w:val="Listenabsatz"/>
        <w:rPr>
          <w:lang w:val="de-AT"/>
        </w:rPr>
      </w:pPr>
    </w:p>
    <w:p w14:paraId="719295AB" w14:textId="77777777" w:rsidR="00AC36BD" w:rsidRDefault="00AC36BD" w:rsidP="00157AB1">
      <w:pPr>
        <w:pStyle w:val="Blocksatz"/>
        <w:numPr>
          <w:ilvl w:val="0"/>
          <w:numId w:val="35"/>
        </w:numPr>
        <w:rPr>
          <w:lang w:val="de-AT"/>
        </w:rPr>
      </w:pPr>
      <w:r w:rsidRPr="00AC36BD">
        <w:rPr>
          <w:lang w:val="de-AT"/>
        </w:rPr>
        <w:t>Alle Bestimmungen dieses Vertrages, insbesondere sämtliche sich aus diesem Vertrag ergebende Rechte und Pflichten, gehen beiderseits auf die Einzel- und Gesamtrechtsnachfolger über. Jeder Vertragspartner ist berechtigt und verpflichtet, diesen Vertrag und die sich daraus ergebenden Rechte und Pflichten auf allfällige Rechtsnachfolger zu überbinden. Über jede Veränderung, die ein Eintreten einer Rechtsnachfolge durch Dritte nach sich zieht, ist der andere Partner umgehend schriftlich in Kenntnis zu setzen.</w:t>
      </w:r>
    </w:p>
    <w:p w14:paraId="1F84B0D7" w14:textId="77777777" w:rsidR="00BB2B59" w:rsidRDefault="00BB2B59" w:rsidP="00157AB1">
      <w:pPr>
        <w:pStyle w:val="Blocksatz"/>
        <w:rPr>
          <w:lang w:val="de-AT"/>
        </w:rPr>
      </w:pPr>
    </w:p>
    <w:p w14:paraId="4080FB5A" w14:textId="77777777" w:rsidR="00A6132A" w:rsidRDefault="00A6132A" w:rsidP="00A6132A">
      <w:pPr>
        <w:pStyle w:val="berschrift1"/>
        <w:rPr>
          <w:lang w:val="de-AT"/>
        </w:rPr>
      </w:pPr>
      <w:r>
        <w:rPr>
          <w:lang w:val="de-AT"/>
        </w:rPr>
        <w:t>Beilagen</w:t>
      </w:r>
    </w:p>
    <w:p w14:paraId="2F377DF8" w14:textId="77777777" w:rsidR="00A6132A" w:rsidRDefault="00A6132A" w:rsidP="00157AB1">
      <w:pPr>
        <w:pStyle w:val="Blocksatz"/>
        <w:rPr>
          <w:lang w:val="de-AT"/>
        </w:rPr>
      </w:pPr>
      <w:r>
        <w:rPr>
          <w:lang w:val="de-AT"/>
        </w:rPr>
        <w:t xml:space="preserve">Gemäß § 16d Abs 2 Z 1 </w:t>
      </w:r>
      <w:proofErr w:type="spellStart"/>
      <w:r>
        <w:rPr>
          <w:lang w:val="de-AT"/>
        </w:rPr>
        <w:t>ElWOG</w:t>
      </w:r>
      <w:proofErr w:type="spellEnd"/>
      <w:r>
        <w:rPr>
          <w:lang w:val="de-AT"/>
        </w:rPr>
        <w:t xml:space="preserve"> wird/werden die Energieerzeugungsanlage(n) der </w:t>
      </w:r>
      <w:r w:rsidR="003C6ED5">
        <w:rPr>
          <w:lang w:val="de-AT"/>
        </w:rPr>
        <w:t>EEG</w:t>
      </w:r>
      <w:r>
        <w:rPr>
          <w:lang w:val="de-AT"/>
        </w:rPr>
        <w:t xml:space="preserve"> beschrieben wie folgt:</w:t>
      </w:r>
    </w:p>
    <w:p w14:paraId="7EE85780" w14:textId="77777777" w:rsidR="00A6132A" w:rsidRDefault="00A6132A" w:rsidP="00157AB1">
      <w:pPr>
        <w:pStyle w:val="Blocksatz"/>
        <w:rPr>
          <w:lang w:val="de-AT"/>
        </w:rPr>
      </w:pPr>
    </w:p>
    <w:p w14:paraId="3271C37C" w14:textId="77777777" w:rsidR="00A6132A" w:rsidRDefault="00A6132A" w:rsidP="00157AB1">
      <w:pPr>
        <w:pStyle w:val="Blocksatz"/>
        <w:rPr>
          <w:lang w:val="de-AT"/>
        </w:rPr>
      </w:pPr>
      <w:proofErr w:type="gramStart"/>
      <w:r w:rsidRPr="00A6132A">
        <w:rPr>
          <w:b/>
          <w:lang w:val="de-AT"/>
        </w:rPr>
        <w:t>Beila</w:t>
      </w:r>
      <w:r>
        <w:rPr>
          <w:b/>
          <w:lang w:val="de-AT"/>
        </w:rPr>
        <w:t>ge</w:t>
      </w:r>
      <w:r w:rsidRPr="00A6132A">
        <w:rPr>
          <w:b/>
          <w:lang w:val="de-AT"/>
        </w:rPr>
        <w:t xml:space="preserve"> .</w:t>
      </w:r>
      <w:proofErr w:type="gramEnd"/>
      <w:r w:rsidRPr="00A6132A">
        <w:rPr>
          <w:b/>
          <w:lang w:val="de-AT"/>
        </w:rPr>
        <w:t>/1</w:t>
      </w:r>
      <w:r>
        <w:rPr>
          <w:lang w:val="de-AT"/>
        </w:rPr>
        <w:t xml:space="preserve"> – Energieerzeugungsanlage </w:t>
      </w:r>
    </w:p>
    <w:p w14:paraId="51653ACC" w14:textId="77777777" w:rsidR="00A6132A" w:rsidRDefault="00A6132A" w:rsidP="00A6132A">
      <w:pPr>
        <w:pStyle w:val="Blocksatz"/>
        <w:rPr>
          <w:lang w:val="de-AT"/>
        </w:rPr>
      </w:pPr>
      <w:proofErr w:type="gramStart"/>
      <w:r w:rsidRPr="00A6132A">
        <w:rPr>
          <w:b/>
          <w:lang w:val="de-AT"/>
        </w:rPr>
        <w:t>Beila</w:t>
      </w:r>
      <w:r>
        <w:rPr>
          <w:b/>
          <w:lang w:val="de-AT"/>
        </w:rPr>
        <w:t>ge</w:t>
      </w:r>
      <w:r w:rsidRPr="00A6132A">
        <w:rPr>
          <w:b/>
          <w:lang w:val="de-AT"/>
        </w:rPr>
        <w:t xml:space="preserve"> .</w:t>
      </w:r>
      <w:proofErr w:type="gramEnd"/>
      <w:r w:rsidRPr="00A6132A">
        <w:rPr>
          <w:b/>
          <w:lang w:val="de-AT"/>
        </w:rPr>
        <w:t>/</w:t>
      </w:r>
      <w:r>
        <w:rPr>
          <w:b/>
          <w:lang w:val="de-AT"/>
        </w:rPr>
        <w:t>2</w:t>
      </w:r>
      <w:r>
        <w:rPr>
          <w:lang w:val="de-AT"/>
        </w:rPr>
        <w:t xml:space="preserve"> – Energieerzeugungsanlage </w:t>
      </w:r>
    </w:p>
    <w:p w14:paraId="338D7A47" w14:textId="77777777" w:rsidR="00A6132A" w:rsidRDefault="00A6132A" w:rsidP="00157AB1">
      <w:pPr>
        <w:pStyle w:val="Blocksatz"/>
        <w:rPr>
          <w:lang w:val="de-AT"/>
        </w:rPr>
      </w:pPr>
    </w:p>
    <w:p w14:paraId="5598CB49" w14:textId="77777777" w:rsidR="00313097" w:rsidRDefault="00313097" w:rsidP="00157AB1">
      <w:pPr>
        <w:pStyle w:val="Blocksatz"/>
        <w:rPr>
          <w:lang w:val="de-AT"/>
        </w:rPr>
      </w:pPr>
    </w:p>
    <w:p w14:paraId="61BB9306" w14:textId="77777777" w:rsidR="00313097" w:rsidRDefault="00313097" w:rsidP="00157AB1">
      <w:pPr>
        <w:pStyle w:val="Blocksatz"/>
        <w:rPr>
          <w:lang w:val="de-AT"/>
        </w:rPr>
      </w:pPr>
    </w:p>
    <w:p w14:paraId="74042F68" w14:textId="1E6D8E14" w:rsidR="001B067D" w:rsidRDefault="001B067D">
      <w:pPr>
        <w:spacing w:line="240" w:lineRule="auto"/>
        <w:rPr>
          <w:sz w:val="22"/>
          <w:lang w:val="de-AT"/>
        </w:rPr>
      </w:pPr>
      <w:r>
        <w:rPr>
          <w:lang w:val="de-AT"/>
        </w:rPr>
        <w:br w:type="page"/>
      </w:r>
    </w:p>
    <w:p w14:paraId="5F9BAE01" w14:textId="77777777" w:rsidR="00FA225E" w:rsidRDefault="00FA225E" w:rsidP="00FA225E">
      <w:pPr>
        <w:jc w:val="both"/>
        <w:rPr>
          <w:sz w:val="22"/>
          <w:szCs w:val="22"/>
        </w:rPr>
      </w:pPr>
      <w:r>
        <w:rPr>
          <w:sz w:val="22"/>
          <w:szCs w:val="22"/>
        </w:rPr>
        <w:lastRenderedPageBreak/>
        <w:t>ZEICHNUNG:</w:t>
      </w:r>
    </w:p>
    <w:p w14:paraId="726F34B3" w14:textId="77777777" w:rsidR="00FA225E" w:rsidRDefault="00FA225E" w:rsidP="00FA225E">
      <w:pPr>
        <w:jc w:val="both"/>
        <w:rPr>
          <w:sz w:val="22"/>
          <w:szCs w:val="22"/>
        </w:rPr>
      </w:pPr>
    </w:p>
    <w:p w14:paraId="2F45BD26" w14:textId="77777777" w:rsidR="00FA225E" w:rsidRDefault="00FA225E" w:rsidP="00FA225E">
      <w:pPr>
        <w:jc w:val="both"/>
        <w:rPr>
          <w:sz w:val="22"/>
          <w:szCs w:val="22"/>
        </w:rPr>
      </w:pPr>
    </w:p>
    <w:p w14:paraId="21763A0A" w14:textId="77777777" w:rsidR="00FA225E" w:rsidRDefault="00FA225E" w:rsidP="00FA225E">
      <w:pPr>
        <w:jc w:val="both"/>
        <w:rPr>
          <w:sz w:val="22"/>
        </w:rPr>
      </w:pPr>
    </w:p>
    <w:p w14:paraId="4F9D664D" w14:textId="77777777" w:rsidR="00BF041A" w:rsidRDefault="00BF041A" w:rsidP="00FA225E">
      <w:pPr>
        <w:jc w:val="both"/>
        <w:rPr>
          <w:sz w:val="22"/>
        </w:rPr>
      </w:pPr>
    </w:p>
    <w:p w14:paraId="646A7B8D" w14:textId="77777777" w:rsidR="00BF041A" w:rsidRDefault="00BF041A" w:rsidP="00FA225E">
      <w:pPr>
        <w:jc w:val="both"/>
        <w:rPr>
          <w:sz w:val="22"/>
        </w:rPr>
      </w:pPr>
    </w:p>
    <w:p w14:paraId="6412B96C" w14:textId="77777777" w:rsidR="00BF041A" w:rsidRDefault="00BF041A" w:rsidP="00FA225E">
      <w:pPr>
        <w:jc w:val="both"/>
        <w:rPr>
          <w:sz w:val="22"/>
        </w:rPr>
      </w:pPr>
    </w:p>
    <w:p w14:paraId="3D603EF9" w14:textId="77777777" w:rsidR="00BF041A" w:rsidRDefault="00BF041A" w:rsidP="00FA225E">
      <w:pPr>
        <w:jc w:val="both"/>
        <w:rPr>
          <w:sz w:val="22"/>
        </w:rPr>
      </w:pPr>
    </w:p>
    <w:p w14:paraId="305CAF06" w14:textId="3C3027A4" w:rsidR="00FA225E" w:rsidRDefault="001B067D" w:rsidP="00FA225E">
      <w:pPr>
        <w:jc w:val="both"/>
      </w:pPr>
      <w:r>
        <w:rPr>
          <w:sz w:val="22"/>
          <w:szCs w:val="22"/>
        </w:rPr>
        <w:t>(</w:t>
      </w:r>
      <w:r w:rsidR="00FA225E" w:rsidRPr="001B067D">
        <w:rPr>
          <w:sz w:val="22"/>
          <w:szCs w:val="22"/>
          <w:highlight w:val="yellow"/>
        </w:rPr>
        <w:t>Ort</w:t>
      </w:r>
      <w:r>
        <w:rPr>
          <w:sz w:val="22"/>
          <w:szCs w:val="22"/>
        </w:rPr>
        <w:t>)</w:t>
      </w:r>
      <w:r w:rsidR="00FA225E">
        <w:rPr>
          <w:sz w:val="22"/>
          <w:szCs w:val="22"/>
        </w:rPr>
        <w:t>, am ________________</w:t>
      </w:r>
    </w:p>
    <w:p w14:paraId="6EB3477A" w14:textId="77777777" w:rsidR="00FA225E" w:rsidRDefault="00FA225E" w:rsidP="00FA225E">
      <w:pPr>
        <w:jc w:val="both"/>
        <w:rPr>
          <w:sz w:val="22"/>
          <w:szCs w:val="22"/>
        </w:rPr>
      </w:pPr>
    </w:p>
    <w:p w14:paraId="6ECA0C67" w14:textId="77777777" w:rsidR="00FA225E" w:rsidRDefault="00FA225E" w:rsidP="00FA225E">
      <w:pPr>
        <w:jc w:val="both"/>
        <w:rPr>
          <w:sz w:val="22"/>
          <w:szCs w:val="22"/>
        </w:rPr>
      </w:pPr>
    </w:p>
    <w:p w14:paraId="584AB9A3" w14:textId="77777777" w:rsidR="00FA225E" w:rsidRDefault="00FA225E" w:rsidP="00FA225E">
      <w:pPr>
        <w:jc w:val="both"/>
        <w:rPr>
          <w:sz w:val="22"/>
          <w:szCs w:val="22"/>
        </w:rPr>
      </w:pPr>
    </w:p>
    <w:p w14:paraId="45C0838C" w14:textId="77777777" w:rsidR="00FA225E" w:rsidRDefault="00FA225E" w:rsidP="00FA225E">
      <w:pPr>
        <w:jc w:val="both"/>
        <w:rPr>
          <w:sz w:val="22"/>
          <w:szCs w:val="22"/>
        </w:rPr>
      </w:pPr>
    </w:p>
    <w:p w14:paraId="058369D4" w14:textId="77777777" w:rsidR="00FA225E" w:rsidRDefault="00FA225E" w:rsidP="00FA225E">
      <w:pPr>
        <w:jc w:val="both"/>
        <w:rPr>
          <w:sz w:val="22"/>
          <w:szCs w:val="22"/>
        </w:rPr>
      </w:pPr>
      <w:r>
        <w:rPr>
          <w:sz w:val="22"/>
          <w:szCs w:val="22"/>
        </w:rPr>
        <w:t>__________________________________________</w:t>
      </w:r>
      <w:r>
        <w:rPr>
          <w:sz w:val="22"/>
          <w:szCs w:val="22"/>
        </w:rPr>
        <w:tab/>
      </w:r>
      <w:r>
        <w:rPr>
          <w:sz w:val="22"/>
          <w:szCs w:val="22"/>
        </w:rPr>
        <w:tab/>
      </w:r>
    </w:p>
    <w:p w14:paraId="1D7FA6EF" w14:textId="77777777" w:rsidR="00FA225E" w:rsidRPr="00BF041A" w:rsidRDefault="00FA225E" w:rsidP="00FA225E">
      <w:pPr>
        <w:rPr>
          <w:sz w:val="22"/>
          <w:lang w:val="de-AT"/>
        </w:rPr>
      </w:pPr>
      <w:r w:rsidRPr="00BF041A">
        <w:rPr>
          <w:sz w:val="22"/>
          <w:lang w:val="de-AT"/>
        </w:rPr>
        <w:t xml:space="preserve">(„Mitglied“ der </w:t>
      </w:r>
      <w:r w:rsidR="003C6ED5" w:rsidRPr="00BF041A">
        <w:rPr>
          <w:sz w:val="22"/>
          <w:lang w:val="de-AT"/>
        </w:rPr>
        <w:t>EEG</w:t>
      </w:r>
      <w:r w:rsidRPr="00BF041A">
        <w:rPr>
          <w:sz w:val="22"/>
          <w:lang w:val="de-AT"/>
        </w:rPr>
        <w:t>, „Mitgliederseite“ oder „teilnehmender Netzbenutzer“)</w:t>
      </w:r>
    </w:p>
    <w:p w14:paraId="4533EC26" w14:textId="77777777" w:rsidR="00FA225E" w:rsidRDefault="00FA225E" w:rsidP="00FA225E">
      <w:pPr>
        <w:rPr>
          <w:sz w:val="22"/>
          <w:szCs w:val="22"/>
        </w:rPr>
      </w:pPr>
    </w:p>
    <w:p w14:paraId="73F75906" w14:textId="77777777" w:rsidR="00FA225E" w:rsidRDefault="00FA225E" w:rsidP="00FA225E">
      <w:pPr>
        <w:rPr>
          <w:sz w:val="22"/>
          <w:szCs w:val="22"/>
        </w:rPr>
      </w:pPr>
    </w:p>
    <w:p w14:paraId="731F389B" w14:textId="77777777" w:rsidR="00FA225E" w:rsidRDefault="00FA225E" w:rsidP="00FA225E">
      <w:pPr>
        <w:rPr>
          <w:sz w:val="22"/>
          <w:szCs w:val="22"/>
        </w:rPr>
      </w:pPr>
    </w:p>
    <w:p w14:paraId="0FCB9536" w14:textId="77777777" w:rsidR="00FA225E" w:rsidRDefault="00FA225E" w:rsidP="00FA225E">
      <w:pPr>
        <w:rPr>
          <w:sz w:val="22"/>
          <w:szCs w:val="22"/>
        </w:rPr>
      </w:pPr>
    </w:p>
    <w:p w14:paraId="1027F8AF" w14:textId="77777777" w:rsidR="00FA225E" w:rsidRDefault="00FA225E" w:rsidP="00FA225E">
      <w:pPr>
        <w:jc w:val="both"/>
        <w:rPr>
          <w:sz w:val="22"/>
          <w:szCs w:val="22"/>
        </w:rPr>
      </w:pPr>
      <w:r>
        <w:rPr>
          <w:sz w:val="22"/>
          <w:szCs w:val="22"/>
        </w:rPr>
        <w:t>__________________________________________</w:t>
      </w:r>
      <w:r>
        <w:rPr>
          <w:sz w:val="22"/>
          <w:szCs w:val="22"/>
        </w:rPr>
        <w:tab/>
      </w:r>
      <w:r>
        <w:rPr>
          <w:sz w:val="22"/>
          <w:szCs w:val="22"/>
        </w:rPr>
        <w:tab/>
      </w:r>
    </w:p>
    <w:p w14:paraId="687C10A9" w14:textId="5A5142EE" w:rsidR="00BF041A" w:rsidRDefault="00BF041A" w:rsidP="00FA225E">
      <w:pPr>
        <w:pStyle w:val="Blocksatz"/>
        <w:rPr>
          <w:lang w:val="de-AT"/>
        </w:rPr>
      </w:pPr>
      <w:r>
        <w:rPr>
          <w:lang w:val="de-AT"/>
        </w:rPr>
        <w:t>(</w:t>
      </w:r>
      <w:r w:rsidR="00781842">
        <w:rPr>
          <w:lang w:val="de-AT"/>
        </w:rPr>
        <w:t>Für die EEG</w:t>
      </w:r>
      <w:r>
        <w:rPr>
          <w:lang w:val="de-AT"/>
        </w:rPr>
        <w:t>)</w:t>
      </w:r>
    </w:p>
    <w:p w14:paraId="7A982159" w14:textId="77777777" w:rsidR="00BF041A" w:rsidRPr="00BF041A" w:rsidRDefault="00BF041A" w:rsidP="00BF041A">
      <w:pPr>
        <w:pStyle w:val="Blocksatz"/>
        <w:rPr>
          <w:b/>
          <w:bCs/>
          <w:lang w:val="de-AT"/>
        </w:rPr>
      </w:pPr>
      <w:r>
        <w:rPr>
          <w:lang w:val="de-AT"/>
        </w:rPr>
        <w:br w:type="page"/>
      </w:r>
      <w:r w:rsidRPr="00BF041A">
        <w:rPr>
          <w:b/>
          <w:bCs/>
          <w:lang w:val="de-AT"/>
        </w:rPr>
        <w:lastRenderedPageBreak/>
        <w:t>Beilage</w:t>
      </w:r>
    </w:p>
    <w:tbl>
      <w:tblPr>
        <w:tblW w:w="10466" w:type="dxa"/>
        <w:tblCellMar>
          <w:left w:w="10" w:type="dxa"/>
          <w:right w:w="10" w:type="dxa"/>
        </w:tblCellMar>
        <w:tblLook w:val="04A0" w:firstRow="1" w:lastRow="0" w:firstColumn="1" w:lastColumn="0" w:noHBand="0" w:noVBand="1"/>
      </w:tblPr>
      <w:tblGrid>
        <w:gridCol w:w="3032"/>
        <w:gridCol w:w="3886"/>
        <w:gridCol w:w="3548"/>
      </w:tblGrid>
      <w:tr w:rsidR="00BF041A" w14:paraId="255B6E75" w14:textId="77777777" w:rsidTr="00C94662">
        <w:trPr>
          <w:trHeight w:val="1219"/>
        </w:trPr>
        <w:tc>
          <w:tcPr>
            <w:tcW w:w="303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9443A22" w14:textId="77777777" w:rsidR="00BF041A" w:rsidRDefault="00BF041A" w:rsidP="00C94662">
            <w:pPr>
              <w:spacing w:line="276" w:lineRule="auto"/>
              <w:jc w:val="both"/>
              <w:rPr>
                <w:rFonts w:ascii="Verdana" w:hAnsi="Verdana" w:cs="Times New Roman"/>
                <w:bCs/>
                <w:lang w:val="de-AT"/>
              </w:rPr>
            </w:pPr>
            <w:r>
              <w:rPr>
                <w:rFonts w:ascii="Verdana" w:hAnsi="Verdana" w:cs="Times New Roman"/>
                <w:bCs/>
                <w:lang w:val="de-AT"/>
              </w:rPr>
              <w:t>ZP-Bezeichnung</w:t>
            </w:r>
          </w:p>
        </w:tc>
        <w:tc>
          <w:tcPr>
            <w:tcW w:w="388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9770C49" w14:textId="77777777" w:rsidR="00BF041A" w:rsidRDefault="00BF041A" w:rsidP="00C94662">
            <w:pPr>
              <w:spacing w:line="276" w:lineRule="auto"/>
              <w:jc w:val="both"/>
              <w:rPr>
                <w:rFonts w:ascii="Verdana" w:hAnsi="Verdana" w:cs="Times New Roman"/>
                <w:bCs/>
                <w:lang w:val="de-AT"/>
              </w:rPr>
            </w:pPr>
            <w:r>
              <w:rPr>
                <w:rFonts w:ascii="Verdana" w:hAnsi="Verdana" w:cs="Times New Roman"/>
                <w:bCs/>
                <w:lang w:val="de-AT"/>
              </w:rPr>
              <w:t>Art der Erzeugung</w:t>
            </w:r>
          </w:p>
          <w:p w14:paraId="371F0F82" w14:textId="77777777" w:rsidR="00BF041A" w:rsidRDefault="00BF041A" w:rsidP="00C94662">
            <w:pPr>
              <w:spacing w:line="276" w:lineRule="auto"/>
              <w:jc w:val="both"/>
              <w:rPr>
                <w:rFonts w:ascii="Verdana" w:hAnsi="Verdana" w:cs="Times New Roman"/>
                <w:bCs/>
                <w:lang w:val="de-AT"/>
              </w:rPr>
            </w:pPr>
            <w:r>
              <w:rPr>
                <w:rFonts w:ascii="Verdana" w:hAnsi="Verdana" w:cs="Times New Roman"/>
                <w:bCs/>
                <w:lang w:val="de-AT"/>
              </w:rPr>
              <w:t>(Wasserkraft, Photovoltaik, BHKW</w:t>
            </w:r>
            <w:proofErr w:type="gramStart"/>
            <w:r>
              <w:rPr>
                <w:rFonts w:ascii="Verdana" w:hAnsi="Verdana" w:cs="Times New Roman"/>
                <w:bCs/>
                <w:lang w:val="de-AT"/>
              </w:rPr>
              <w:t>…….</w:t>
            </w:r>
            <w:proofErr w:type="gramEnd"/>
            <w:r>
              <w:rPr>
                <w:rFonts w:ascii="Verdana" w:hAnsi="Verdana" w:cs="Times New Roman"/>
                <w:bCs/>
                <w:lang w:val="de-AT"/>
              </w:rPr>
              <w:t>) und Beschreibung der Funktionsweise</w:t>
            </w:r>
          </w:p>
        </w:tc>
        <w:tc>
          <w:tcPr>
            <w:tcW w:w="354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DA2B08A" w14:textId="77777777" w:rsidR="00BF041A" w:rsidRDefault="00BF041A" w:rsidP="00C94662">
            <w:pPr>
              <w:spacing w:line="276" w:lineRule="auto"/>
              <w:jc w:val="both"/>
              <w:rPr>
                <w:rFonts w:ascii="Verdana" w:hAnsi="Verdana" w:cs="Times New Roman"/>
                <w:bCs/>
                <w:lang w:val="de-AT"/>
              </w:rPr>
            </w:pPr>
            <w:r>
              <w:rPr>
                <w:rFonts w:ascii="Verdana" w:hAnsi="Verdana" w:cs="Times New Roman"/>
                <w:bCs/>
                <w:lang w:val="de-AT"/>
              </w:rPr>
              <w:t>Engpassleistung</w:t>
            </w:r>
          </w:p>
        </w:tc>
      </w:tr>
      <w:tr w:rsidR="00BF041A" w14:paraId="771B981E" w14:textId="77777777" w:rsidTr="00C94662">
        <w:trPr>
          <w:trHeight w:val="2438"/>
        </w:trPr>
        <w:tc>
          <w:tcPr>
            <w:tcW w:w="303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FA94D8E" w14:textId="77777777" w:rsidR="00BF041A" w:rsidRDefault="00BF041A" w:rsidP="00C94662">
            <w:pPr>
              <w:spacing w:line="276" w:lineRule="auto"/>
              <w:jc w:val="both"/>
              <w:rPr>
                <w:rFonts w:ascii="Verdana" w:hAnsi="Verdana" w:cs="Times New Roman"/>
                <w:bCs/>
                <w:lang w:val="de-AT"/>
              </w:rPr>
            </w:pPr>
          </w:p>
        </w:tc>
        <w:tc>
          <w:tcPr>
            <w:tcW w:w="3886"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D110C43" w14:textId="77777777" w:rsidR="00BF041A" w:rsidRDefault="00BF041A" w:rsidP="00C94662">
            <w:pPr>
              <w:spacing w:line="276" w:lineRule="auto"/>
              <w:jc w:val="both"/>
              <w:rPr>
                <w:rFonts w:ascii="Verdana" w:hAnsi="Verdana" w:cs="Times New Roman"/>
                <w:bCs/>
                <w:lang w:val="de-AT"/>
              </w:rPr>
            </w:pPr>
          </w:p>
        </w:tc>
        <w:tc>
          <w:tcPr>
            <w:tcW w:w="354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21051B6" w14:textId="77777777" w:rsidR="00BF041A" w:rsidRDefault="00BF041A" w:rsidP="00C94662">
            <w:pPr>
              <w:spacing w:line="276" w:lineRule="auto"/>
              <w:jc w:val="both"/>
              <w:rPr>
                <w:rFonts w:ascii="Verdana" w:hAnsi="Verdana" w:cs="Times New Roman"/>
                <w:bCs/>
                <w:lang w:val="de-AT"/>
              </w:rPr>
            </w:pPr>
          </w:p>
        </w:tc>
      </w:tr>
    </w:tbl>
    <w:p w14:paraId="78A7B167" w14:textId="77777777" w:rsidR="00BF041A" w:rsidRDefault="00BF041A" w:rsidP="00BF041A">
      <w:pPr>
        <w:pStyle w:val="Blocksatz"/>
        <w:rPr>
          <w:lang w:val="de-AT"/>
        </w:rPr>
      </w:pPr>
    </w:p>
    <w:p w14:paraId="544DBC05" w14:textId="77777777" w:rsidR="00313097" w:rsidRDefault="00313097" w:rsidP="00FA225E">
      <w:pPr>
        <w:pStyle w:val="Blocksatz"/>
        <w:rPr>
          <w:lang w:val="de-AT"/>
        </w:rPr>
      </w:pPr>
    </w:p>
    <w:sectPr w:rsidR="00313097">
      <w:headerReference w:type="even" r:id="rId11"/>
      <w:headerReference w:type="default" r:id="rId12"/>
      <w:footerReference w:type="default" r:id="rId13"/>
      <w:headerReference w:type="first" r:id="rId14"/>
      <w:footerReference w:type="first" r:id="rId15"/>
      <w:type w:val="continuous"/>
      <w:pgSz w:w="11906" w:h="16838" w:code="9"/>
      <w:pgMar w:top="1701" w:right="1531" w:bottom="1134" w:left="1134" w:header="709" w:footer="9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CE539" w14:textId="77777777" w:rsidR="002A55A0" w:rsidRDefault="002A55A0">
      <w:r>
        <w:separator/>
      </w:r>
    </w:p>
  </w:endnote>
  <w:endnote w:type="continuationSeparator" w:id="0">
    <w:p w14:paraId="29FC2FDC" w14:textId="77777777" w:rsidR="002A55A0" w:rsidRDefault="002A5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33BB" w14:textId="10DD16C6" w:rsidR="005B5F20" w:rsidRDefault="00E60A87">
    <w:pPr>
      <w:pStyle w:val="Fuzeile"/>
      <w:tabs>
        <w:tab w:val="clear" w:pos="4536"/>
        <w:tab w:val="clear" w:pos="9072"/>
        <w:tab w:val="right" w:pos="9241"/>
      </w:tabs>
    </w:pPr>
    <w:r>
      <w:rPr>
        <w:noProof/>
        <w:lang w:val="de-AT" w:eastAsia="de-AT"/>
      </w:rPr>
      <mc:AlternateContent>
        <mc:Choice Requires="wps">
          <w:drawing>
            <wp:anchor distT="0" distB="0" distL="114300" distR="114300" simplePos="0" relativeHeight="251656192" behindDoc="0" locked="0" layoutInCell="1" allowOverlap="0" wp14:anchorId="7CD3E677" wp14:editId="2109D27F">
              <wp:simplePos x="0" y="0"/>
              <wp:positionH relativeFrom="page">
                <wp:posOffset>6588760</wp:posOffset>
              </wp:positionH>
              <wp:positionV relativeFrom="page">
                <wp:posOffset>9901555</wp:posOffset>
              </wp:positionV>
              <wp:extent cx="720090" cy="24765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AC249C" w14:textId="16A3B507" w:rsidR="005B5F20" w:rsidRDefault="005B5F20">
                          <w:pPr>
                            <w:pStyle w:val="Fuzeile"/>
                            <w:jc w:val="right"/>
                          </w:pPr>
                          <w:r>
                            <w:fldChar w:fldCharType="begin"/>
                          </w:r>
                          <w:r>
                            <w:instrText xml:space="preserve"> PAGE   \* MERGEFORMAT </w:instrText>
                          </w:r>
                          <w:r>
                            <w:fldChar w:fldCharType="separate"/>
                          </w:r>
                          <w:r w:rsidR="00F73E9E">
                            <w:rPr>
                              <w:noProof/>
                            </w:rPr>
                            <w:t>10</w:t>
                          </w:r>
                          <w:r>
                            <w:fldChar w:fldCharType="end"/>
                          </w:r>
                        </w:p>
                        <w:p w14:paraId="6505206E" w14:textId="77777777" w:rsidR="005B5F20" w:rsidRDefault="005B5F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3E677" id="_x0000_t202" coordsize="21600,21600" o:spt="202" path="m,l,21600r21600,l21600,xe">
              <v:stroke joinstyle="miter"/>
              <v:path gradientshapeok="t" o:connecttype="rect"/>
            </v:shapetype>
            <v:shape id="Text Box 1" o:spid="_x0000_s1026" type="#_x0000_t202" style="position:absolute;margin-left:518.8pt;margin-top:779.65pt;width:56.7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" o:allowoverlap="f" stroked="f">
              <v:textbox>
                <w:txbxContent>
                  <w:p w14:paraId="16AC249C" w14:textId="16A3B507" w:rsidR="005B5F20" w:rsidRDefault="005B5F20">
                    <w:pPr>
                      <w:pStyle w:val="Fuzeile"/>
                      <w:jc w:val="right"/>
                    </w:pPr>
                    <w:r>
                      <w:fldChar w:fldCharType="begin"/>
                    </w:r>
                    <w:r>
                      <w:instrText xml:space="preserve"> PAGE   \* MERGEFORMAT </w:instrText>
                    </w:r>
                    <w:r>
                      <w:fldChar w:fldCharType="separate"/>
                    </w:r>
                    <w:r w:rsidR="00F73E9E">
                      <w:rPr>
                        <w:noProof/>
                      </w:rPr>
                      <w:t>10</w:t>
                    </w:r>
                    <w:r>
                      <w:fldChar w:fldCharType="end"/>
                    </w:r>
                  </w:p>
                  <w:p w14:paraId="6505206E" w14:textId="77777777" w:rsidR="005B5F20" w:rsidRDefault="005B5F20"/>
                </w:txbxContent>
              </v:textbox>
              <w10:wrap anchorx="page" anchory="page"/>
            </v:shape>
          </w:pict>
        </mc:Fallback>
      </mc:AlternateContent>
    </w:r>
    <w:r w:rsidR="005B5F2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0640" w14:textId="1CC2B168" w:rsidR="003C6ED5" w:rsidRDefault="003C6ED5">
    <w:pPr>
      <w:pStyle w:val="Fuzeile"/>
      <w:jc w:val="right"/>
    </w:pPr>
    <w:r>
      <w:fldChar w:fldCharType="begin"/>
    </w:r>
    <w:r>
      <w:instrText>PAGE   \* MERGEFORMAT</w:instrText>
    </w:r>
    <w:r>
      <w:fldChar w:fldCharType="separate"/>
    </w:r>
    <w:r w:rsidR="00F73E9E">
      <w:rPr>
        <w:noProof/>
      </w:rPr>
      <w:t>1</w:t>
    </w:r>
    <w:r>
      <w:fldChar w:fldCharType="end"/>
    </w:r>
  </w:p>
  <w:p w14:paraId="670EB15F" w14:textId="77777777" w:rsidR="005B5F20" w:rsidRDefault="005B5F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2817" w14:textId="77777777" w:rsidR="002A55A0" w:rsidRDefault="002A55A0">
      <w:r>
        <w:separator/>
      </w:r>
    </w:p>
  </w:footnote>
  <w:footnote w:type="continuationSeparator" w:id="0">
    <w:p w14:paraId="7D1703F1" w14:textId="77777777" w:rsidR="002A55A0" w:rsidRDefault="002A55A0">
      <w:r>
        <w:continuationSeparator/>
      </w:r>
    </w:p>
  </w:footnote>
  <w:footnote w:id="1">
    <w:p w14:paraId="7E26FB94" w14:textId="2745D50B" w:rsidR="004C35DB" w:rsidRDefault="004C35DB">
      <w:pPr>
        <w:pStyle w:val="Funotentext"/>
      </w:pPr>
      <w:r>
        <w:rPr>
          <w:rStyle w:val="Funotenzeichen"/>
        </w:rPr>
        <w:footnoteRef/>
      </w:r>
      <w:r>
        <w:t xml:space="preserve"> </w:t>
      </w:r>
      <w:r w:rsidR="00702863">
        <w:rPr>
          <w:rStyle w:val="cf01"/>
        </w:rPr>
        <w:t>Beachten Sie dazu die weiterführenden Erläuterungen im Leitfaden.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1A66" w14:textId="77777777" w:rsidR="005B5F20" w:rsidRDefault="00662214">
    <w:pPr>
      <w:pStyle w:val="Kopfzeile"/>
    </w:pPr>
    <w:r>
      <w:rPr>
        <w:noProof/>
      </w:rPr>
      <w:pict w14:anchorId="1E71C0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244124" o:spid="_x0000_s2053" type="#_x0000_t136" style="position:absolute;margin-left:0;margin-top:0;width:618.7pt;height:32.55pt;rotation:315;z-index:-251658240;mso-position-horizontal:center;mso-position-horizontal-relative:margin;mso-position-vertical:center;mso-position-vertical-relative:margin" o:allowincell="f" fillcolor="silver" stroked="f">
          <v:fill opacity=".5"/>
          <v:textpath style="font-family:&quot;Arial&quot;;font-size:1pt" string="Unverbindlicher informeller Mustervorsch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3CCC" w14:textId="77777777" w:rsidR="005B5F20" w:rsidRDefault="00662214">
    <w:pPr>
      <w:pStyle w:val="Kopfzeile"/>
    </w:pPr>
    <w:r>
      <w:rPr>
        <w:noProof/>
      </w:rPr>
      <w:pict w14:anchorId="0CF3B7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244125" o:spid="_x0000_s2054" type="#_x0000_t136" style="position:absolute;margin-left:0;margin-top:0;width:618.7pt;height:32.55pt;rotation:315;z-index:-251657216;mso-position-horizontal:center;mso-position-horizontal-relative:margin;mso-position-vertical:center;mso-position-vertical-relative:margin" o:allowincell="f" fillcolor="silver" stroked="f">
          <v:fill opacity=".5"/>
          <v:textpath style="font-family:&quot;Arial&quot;;font-size:1pt" string="Unverbindlicher informeller Mustervorschla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EC0B" w14:textId="77777777" w:rsidR="005B5F20" w:rsidRDefault="00662214">
    <w:pPr>
      <w:spacing w:line="360" w:lineRule="auto"/>
      <w:rPr>
        <w:sz w:val="22"/>
        <w:szCs w:val="22"/>
      </w:rPr>
    </w:pPr>
    <w:r>
      <w:rPr>
        <w:noProof/>
      </w:rPr>
      <w:pict w14:anchorId="683D67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244123" o:spid="_x0000_s2052" type="#_x0000_t136" style="position:absolute;margin-left:0;margin-top:0;width:618.7pt;height:32.55pt;rotation:315;z-index:-251659264;mso-position-horizontal:center;mso-position-horizontal-relative:margin;mso-position-vertical:center;mso-position-vertical-relative:margin" o:allowincell="f" fillcolor="silver" stroked="f">
          <v:fill opacity=".5"/>
          <v:textpath style="font-family:&quot;Arial&quot;;font-size:1pt" string="Unverbindlicher informeller Mustervorschlag"/>
          <w10:wrap anchorx="margin" anchory="margin"/>
        </v:shape>
      </w:pict>
    </w:r>
  </w:p>
  <w:p w14:paraId="5EC459A8" w14:textId="77777777" w:rsidR="005B5F20" w:rsidRDefault="005B5F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CAAD0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1ECBE9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8F4B99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E76633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6C0D0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4061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1A59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26FA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58906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9DEFF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277F4"/>
    <w:multiLevelType w:val="hybridMultilevel"/>
    <w:tmpl w:val="7BD897AC"/>
    <w:lvl w:ilvl="0" w:tplc="93EC5698">
      <w:start w:val="16"/>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074A558D"/>
    <w:multiLevelType w:val="multilevel"/>
    <w:tmpl w:val="04070025"/>
    <w:lvl w:ilvl="0">
      <w:start w:val="1"/>
      <w:numFmt w:val="decimal"/>
      <w:lvlText w:val="%1"/>
      <w:lvlJc w:val="left"/>
      <w:pPr>
        <w:tabs>
          <w:tab w:val="num" w:pos="432"/>
        </w:tabs>
        <w:ind w:left="432" w:hanging="432"/>
      </w:pPr>
      <w:rPr>
        <w:rFonts w:ascii="Arial" w:hAnsi="Arial" w:cs="Arial" w:hint="default"/>
        <w:b/>
        <w:bCs/>
        <w:color w:val="auto"/>
        <w:sz w:val="20"/>
        <w:szCs w:val="20"/>
      </w:rPr>
    </w:lvl>
    <w:lvl w:ilvl="1">
      <w:start w:val="1"/>
      <w:numFmt w:val="none"/>
      <w:lvlText w:val="%1.%2"/>
      <w:lvlJc w:val="left"/>
      <w:pPr>
        <w:tabs>
          <w:tab w:val="num" w:pos="576"/>
        </w:tabs>
        <w:ind w:left="576" w:hanging="576"/>
      </w:pPr>
      <w:rPr>
        <w:rFonts w:cs="Times New Roman"/>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07B8453B"/>
    <w:multiLevelType w:val="hybridMultilevel"/>
    <w:tmpl w:val="A5A65E48"/>
    <w:lvl w:ilvl="0" w:tplc="27343F0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22260F8"/>
    <w:multiLevelType w:val="hybridMultilevel"/>
    <w:tmpl w:val="D7381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1B985A95"/>
    <w:multiLevelType w:val="hybridMultilevel"/>
    <w:tmpl w:val="89A4F21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1FE70921"/>
    <w:multiLevelType w:val="multilevel"/>
    <w:tmpl w:val="0407001F"/>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6" w15:restartNumberingAfterBreak="0">
    <w:nsid w:val="20301920"/>
    <w:multiLevelType w:val="multilevel"/>
    <w:tmpl w:val="C2A84988"/>
    <w:lvl w:ilvl="0">
      <w:start w:val="1"/>
      <w:numFmt w:val="decimal"/>
      <w:pStyle w:val="berschrift1"/>
      <w:lvlText w:val="%1"/>
      <w:lvlJc w:val="left"/>
      <w:pPr>
        <w:tabs>
          <w:tab w:val="num" w:pos="432"/>
        </w:tabs>
        <w:ind w:left="432" w:hanging="432"/>
      </w:pPr>
      <w:rPr>
        <w:rFonts w:cs="Times New Roman" w:hint="default"/>
        <w:b/>
        <w:bCs/>
        <w:color w:val="auto"/>
        <w:sz w:val="20"/>
        <w:szCs w:val="20"/>
      </w:rPr>
    </w:lvl>
    <w:lvl w:ilvl="1">
      <w:start w:val="1"/>
      <w:numFmt w:val="decimal"/>
      <w:pStyle w:val="berschrift2"/>
      <w:lvlText w:val="%1.%2"/>
      <w:lvlJc w:val="left"/>
      <w:pPr>
        <w:tabs>
          <w:tab w:val="num" w:pos="576"/>
        </w:tabs>
        <w:ind w:left="578" w:hanging="578"/>
      </w:pPr>
      <w:rPr>
        <w:rFonts w:ascii="Arial" w:hAnsi="Arial" w:cs="Arial" w:hint="default"/>
        <w:b/>
        <w:bCs/>
        <w:i w:val="0"/>
        <w:iCs w:val="0"/>
        <w:sz w:val="20"/>
        <w:szCs w:val="20"/>
      </w:rPr>
    </w:lvl>
    <w:lvl w:ilvl="2">
      <w:start w:val="1"/>
      <w:numFmt w:val="decimal"/>
      <w:pStyle w:val="berschrift3"/>
      <w:lvlText w:val="%1.%2.%3"/>
      <w:lvlJc w:val="left"/>
      <w:pPr>
        <w:tabs>
          <w:tab w:val="num" w:pos="720"/>
        </w:tabs>
        <w:ind w:left="720" w:hanging="720"/>
      </w:pPr>
      <w:rPr>
        <w:rFonts w:cs="Times New Roman" w:hint="default"/>
      </w:rPr>
    </w:lvl>
    <w:lvl w:ilvl="3">
      <w:start w:val="1"/>
      <w:numFmt w:val="decimal"/>
      <w:pStyle w:val="berschrift4"/>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17" w15:restartNumberingAfterBreak="0">
    <w:nsid w:val="22507D33"/>
    <w:multiLevelType w:val="multilevel"/>
    <w:tmpl w:val="CD9A14A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2C34476"/>
    <w:multiLevelType w:val="multilevel"/>
    <w:tmpl w:val="AF280C0E"/>
    <w:lvl w:ilvl="0">
      <w:start w:val="1"/>
      <w:numFmt w:val="decimal"/>
      <w:lvlText w:val="%1."/>
      <w:lvlJc w:val="left"/>
      <w:pPr>
        <w:tabs>
          <w:tab w:val="num" w:pos="720"/>
        </w:tabs>
        <w:ind w:left="720" w:hanging="360"/>
      </w:pPr>
      <w:rPr>
        <w:rFonts w:ascii="Arial" w:hAnsi="Arial" w:cs="Arial"/>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46D2817"/>
    <w:multiLevelType w:val="hybridMultilevel"/>
    <w:tmpl w:val="D7381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292E12CF"/>
    <w:multiLevelType w:val="multilevel"/>
    <w:tmpl w:val="04070025"/>
    <w:lvl w:ilvl="0">
      <w:start w:val="1"/>
      <w:numFmt w:val="decimal"/>
      <w:lvlText w:val="%1"/>
      <w:lvlJc w:val="left"/>
      <w:pPr>
        <w:tabs>
          <w:tab w:val="num" w:pos="432"/>
        </w:tabs>
        <w:ind w:left="432" w:hanging="432"/>
      </w:pPr>
      <w:rPr>
        <w:rFonts w:ascii="Arial" w:hAnsi="Arial" w:cs="Arial" w:hint="default"/>
        <w:b/>
        <w:bCs/>
        <w:color w:val="auto"/>
        <w:sz w:val="20"/>
        <w:szCs w:val="20"/>
      </w:rPr>
    </w:lvl>
    <w:lvl w:ilvl="1">
      <w:start w:val="1"/>
      <w:numFmt w:val="none"/>
      <w:lvlText w:val="%1.%2"/>
      <w:lvlJc w:val="left"/>
      <w:pPr>
        <w:tabs>
          <w:tab w:val="num" w:pos="576"/>
        </w:tabs>
        <w:ind w:left="576" w:hanging="576"/>
      </w:pPr>
      <w:rPr>
        <w:rFonts w:cs="Times New Roman"/>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329D5FF0"/>
    <w:multiLevelType w:val="hybridMultilevel"/>
    <w:tmpl w:val="4C3277FE"/>
    <w:lvl w:ilvl="0" w:tplc="0C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4EF777C"/>
    <w:multiLevelType w:val="hybridMultilevel"/>
    <w:tmpl w:val="D73819D8"/>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3AEC2CAC"/>
    <w:multiLevelType w:val="multilevel"/>
    <w:tmpl w:val="8C400E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BD76FFE"/>
    <w:multiLevelType w:val="hybridMultilevel"/>
    <w:tmpl w:val="D73819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EA87AA6"/>
    <w:multiLevelType w:val="multilevel"/>
    <w:tmpl w:val="04070025"/>
    <w:lvl w:ilvl="0">
      <w:start w:val="1"/>
      <w:numFmt w:val="decimal"/>
      <w:lvlText w:val="%1"/>
      <w:lvlJc w:val="left"/>
      <w:pPr>
        <w:tabs>
          <w:tab w:val="num" w:pos="432"/>
        </w:tabs>
        <w:ind w:left="432" w:hanging="432"/>
      </w:pPr>
      <w:rPr>
        <w:rFonts w:ascii="Arial" w:hAnsi="Arial" w:cs="Arial" w:hint="default"/>
        <w:b/>
        <w:bCs/>
        <w:color w:val="auto"/>
        <w:sz w:val="20"/>
        <w:szCs w:val="20"/>
      </w:rPr>
    </w:lvl>
    <w:lvl w:ilvl="1">
      <w:start w:val="1"/>
      <w:numFmt w:val="none"/>
      <w:lvlText w:val="%1.%2"/>
      <w:lvlJc w:val="left"/>
      <w:pPr>
        <w:tabs>
          <w:tab w:val="num" w:pos="576"/>
        </w:tabs>
        <w:ind w:left="576" w:hanging="576"/>
      </w:pPr>
      <w:rPr>
        <w:rFonts w:cs="Times New Roman"/>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457E37C2"/>
    <w:multiLevelType w:val="hybridMultilevel"/>
    <w:tmpl w:val="53A8D640"/>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4D127FBC"/>
    <w:multiLevelType w:val="multilevel"/>
    <w:tmpl w:val="04070025"/>
    <w:lvl w:ilvl="0">
      <w:start w:val="1"/>
      <w:numFmt w:val="decimal"/>
      <w:lvlText w:val="%1"/>
      <w:lvlJc w:val="left"/>
      <w:pPr>
        <w:tabs>
          <w:tab w:val="num" w:pos="432"/>
        </w:tabs>
        <w:ind w:left="432" w:hanging="432"/>
      </w:pPr>
      <w:rPr>
        <w:rFonts w:ascii="Arial" w:hAnsi="Arial" w:cs="Arial" w:hint="default"/>
        <w:b/>
        <w:bCs/>
        <w:color w:val="auto"/>
        <w:sz w:val="20"/>
        <w:szCs w:val="20"/>
      </w:rPr>
    </w:lvl>
    <w:lvl w:ilvl="1">
      <w:start w:val="1"/>
      <w:numFmt w:val="none"/>
      <w:lvlText w:val="%1.%2"/>
      <w:lvlJc w:val="left"/>
      <w:pPr>
        <w:tabs>
          <w:tab w:val="num" w:pos="576"/>
        </w:tabs>
        <w:ind w:left="576" w:hanging="576"/>
      </w:pPr>
      <w:rPr>
        <w:rFonts w:cs="Times New Roman"/>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15:restartNumberingAfterBreak="0">
    <w:nsid w:val="58F73AFF"/>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61EB3FD2"/>
    <w:multiLevelType w:val="multilevel"/>
    <w:tmpl w:val="AF280C0E"/>
    <w:lvl w:ilvl="0">
      <w:start w:val="1"/>
      <w:numFmt w:val="decimal"/>
      <w:lvlText w:val="%1."/>
      <w:lvlJc w:val="left"/>
      <w:pPr>
        <w:tabs>
          <w:tab w:val="num" w:pos="720"/>
        </w:tabs>
        <w:ind w:left="720" w:hanging="360"/>
      </w:pPr>
      <w:rPr>
        <w:rFonts w:ascii="Arial" w:hAnsi="Arial" w:cs="Arial"/>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2F227E9"/>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638826C6"/>
    <w:multiLevelType w:val="hybridMultilevel"/>
    <w:tmpl w:val="D73819D8"/>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F317C13"/>
    <w:multiLevelType w:val="multilevel"/>
    <w:tmpl w:val="040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70106B8C"/>
    <w:multiLevelType w:val="multilevel"/>
    <w:tmpl w:val="04070025"/>
    <w:lvl w:ilvl="0">
      <w:start w:val="1"/>
      <w:numFmt w:val="decimal"/>
      <w:lvlText w:val="%1"/>
      <w:lvlJc w:val="left"/>
      <w:pPr>
        <w:tabs>
          <w:tab w:val="num" w:pos="432"/>
        </w:tabs>
        <w:ind w:left="432" w:hanging="432"/>
      </w:pPr>
      <w:rPr>
        <w:rFonts w:ascii="Arial" w:hAnsi="Arial" w:cs="Arial" w:hint="default"/>
        <w:b/>
        <w:bCs/>
        <w:color w:val="auto"/>
        <w:sz w:val="20"/>
        <w:szCs w:val="20"/>
      </w:rPr>
    </w:lvl>
    <w:lvl w:ilvl="1">
      <w:start w:val="1"/>
      <w:numFmt w:val="none"/>
      <w:lvlText w:val="%1.%2"/>
      <w:lvlJc w:val="left"/>
      <w:pPr>
        <w:tabs>
          <w:tab w:val="num" w:pos="576"/>
        </w:tabs>
        <w:ind w:left="576" w:hanging="576"/>
      </w:pPr>
      <w:rPr>
        <w:rFonts w:cs="Times New Roman"/>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15:restartNumberingAfterBreak="0">
    <w:nsid w:val="78D252B8"/>
    <w:multiLevelType w:val="multilevel"/>
    <w:tmpl w:val="04070025"/>
    <w:lvl w:ilvl="0">
      <w:start w:val="1"/>
      <w:numFmt w:val="decimal"/>
      <w:lvlText w:val="%1"/>
      <w:lvlJc w:val="left"/>
      <w:pPr>
        <w:tabs>
          <w:tab w:val="num" w:pos="432"/>
        </w:tabs>
        <w:ind w:left="432" w:hanging="432"/>
      </w:pPr>
      <w:rPr>
        <w:rFonts w:ascii="Arial" w:hAnsi="Arial" w:cs="Arial" w:hint="default"/>
        <w:b/>
        <w:bCs/>
        <w:color w:val="auto"/>
        <w:sz w:val="20"/>
        <w:szCs w:val="20"/>
      </w:rPr>
    </w:lvl>
    <w:lvl w:ilvl="1">
      <w:start w:val="1"/>
      <w:numFmt w:val="none"/>
      <w:lvlText w:val="%1.%2"/>
      <w:lvlJc w:val="left"/>
      <w:pPr>
        <w:tabs>
          <w:tab w:val="num" w:pos="576"/>
        </w:tabs>
        <w:ind w:left="576" w:hanging="576"/>
      </w:pPr>
      <w:rPr>
        <w:rFonts w:cs="Times New Roman"/>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16cid:durableId="899948920">
    <w:abstractNumId w:val="9"/>
  </w:num>
  <w:num w:numId="2" w16cid:durableId="1072697228">
    <w:abstractNumId w:val="7"/>
  </w:num>
  <w:num w:numId="3" w16cid:durableId="103812335">
    <w:abstractNumId w:val="6"/>
  </w:num>
  <w:num w:numId="4" w16cid:durableId="614488370">
    <w:abstractNumId w:val="5"/>
  </w:num>
  <w:num w:numId="5" w16cid:durableId="996344442">
    <w:abstractNumId w:val="4"/>
  </w:num>
  <w:num w:numId="6" w16cid:durableId="708992771">
    <w:abstractNumId w:val="8"/>
  </w:num>
  <w:num w:numId="7" w16cid:durableId="1450582862">
    <w:abstractNumId w:val="3"/>
  </w:num>
  <w:num w:numId="8" w16cid:durableId="1962804003">
    <w:abstractNumId w:val="2"/>
  </w:num>
  <w:num w:numId="9" w16cid:durableId="973563490">
    <w:abstractNumId w:val="1"/>
  </w:num>
  <w:num w:numId="10" w16cid:durableId="2021543661">
    <w:abstractNumId w:val="0"/>
  </w:num>
  <w:num w:numId="11" w16cid:durableId="1859657169">
    <w:abstractNumId w:val="32"/>
  </w:num>
  <w:num w:numId="12" w16cid:durableId="1578514947">
    <w:abstractNumId w:val="28"/>
  </w:num>
  <w:num w:numId="13" w16cid:durableId="1532495754">
    <w:abstractNumId w:val="34"/>
  </w:num>
  <w:num w:numId="14" w16cid:durableId="456458299">
    <w:abstractNumId w:val="33"/>
  </w:num>
  <w:num w:numId="15" w16cid:durableId="1532187766">
    <w:abstractNumId w:val="25"/>
  </w:num>
  <w:num w:numId="16" w16cid:durableId="1048578038">
    <w:abstractNumId w:val="11"/>
  </w:num>
  <w:num w:numId="17" w16cid:durableId="39522118">
    <w:abstractNumId w:val="20"/>
  </w:num>
  <w:num w:numId="18" w16cid:durableId="1082602326">
    <w:abstractNumId w:val="27"/>
  </w:num>
  <w:num w:numId="19" w16cid:durableId="270820546">
    <w:abstractNumId w:val="16"/>
  </w:num>
  <w:num w:numId="20" w16cid:durableId="25562958">
    <w:abstractNumId w:val="29"/>
  </w:num>
  <w:num w:numId="21" w16cid:durableId="300696306">
    <w:abstractNumId w:val="18"/>
  </w:num>
  <w:num w:numId="22" w16cid:durableId="1863932210">
    <w:abstractNumId w:val="30"/>
  </w:num>
  <w:num w:numId="23" w16cid:durableId="987779885">
    <w:abstractNumId w:val="15"/>
  </w:num>
  <w:num w:numId="24" w16cid:durableId="1138105259">
    <w:abstractNumId w:val="19"/>
  </w:num>
  <w:num w:numId="25" w16cid:durableId="406655976">
    <w:abstractNumId w:val="14"/>
  </w:num>
  <w:num w:numId="26" w16cid:durableId="738359794">
    <w:abstractNumId w:val="16"/>
  </w:num>
  <w:num w:numId="27" w16cid:durableId="580456189">
    <w:abstractNumId w:val="22"/>
  </w:num>
  <w:num w:numId="28" w16cid:durableId="870070673">
    <w:abstractNumId w:val="26"/>
  </w:num>
  <w:num w:numId="29" w16cid:durableId="470177071">
    <w:abstractNumId w:val="10"/>
  </w:num>
  <w:num w:numId="30" w16cid:durableId="45498528">
    <w:abstractNumId w:val="12"/>
  </w:num>
  <w:num w:numId="31" w16cid:durableId="836767809">
    <w:abstractNumId w:val="16"/>
  </w:num>
  <w:num w:numId="32" w16cid:durableId="1257514984">
    <w:abstractNumId w:val="13"/>
  </w:num>
  <w:num w:numId="33" w16cid:durableId="1109280571">
    <w:abstractNumId w:val="16"/>
  </w:num>
  <w:num w:numId="34" w16cid:durableId="2006975802">
    <w:abstractNumId w:val="16"/>
  </w:num>
  <w:num w:numId="35" w16cid:durableId="1080712529">
    <w:abstractNumId w:val="31"/>
  </w:num>
  <w:num w:numId="36" w16cid:durableId="1336883824">
    <w:abstractNumId w:val="16"/>
  </w:num>
  <w:num w:numId="37" w16cid:durableId="1484346873">
    <w:abstractNumId w:val="21"/>
  </w:num>
  <w:num w:numId="38" w16cid:durableId="941424986">
    <w:abstractNumId w:val="17"/>
  </w:num>
  <w:num w:numId="39" w16cid:durableId="1524902514">
    <w:abstractNumId w:val="23"/>
  </w:num>
  <w:num w:numId="40" w16cid:durableId="181653300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6"/>
  <w:autoHyphenation/>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D30"/>
    <w:rsid w:val="00002486"/>
    <w:rsid w:val="00004264"/>
    <w:rsid w:val="0000437A"/>
    <w:rsid w:val="00005EE1"/>
    <w:rsid w:val="000110B8"/>
    <w:rsid w:val="0001170E"/>
    <w:rsid w:val="000120C1"/>
    <w:rsid w:val="00013ABC"/>
    <w:rsid w:val="000219FA"/>
    <w:rsid w:val="00021FD8"/>
    <w:rsid w:val="00027295"/>
    <w:rsid w:val="000315A2"/>
    <w:rsid w:val="000350B6"/>
    <w:rsid w:val="00036D65"/>
    <w:rsid w:val="00041F39"/>
    <w:rsid w:val="000422A4"/>
    <w:rsid w:val="00045FE1"/>
    <w:rsid w:val="00046C42"/>
    <w:rsid w:val="00047993"/>
    <w:rsid w:val="000513AA"/>
    <w:rsid w:val="00052AB1"/>
    <w:rsid w:val="0005645B"/>
    <w:rsid w:val="000601CA"/>
    <w:rsid w:val="000673CD"/>
    <w:rsid w:val="00067E5B"/>
    <w:rsid w:val="00067F4B"/>
    <w:rsid w:val="0008018C"/>
    <w:rsid w:val="00084D70"/>
    <w:rsid w:val="00092F95"/>
    <w:rsid w:val="00097443"/>
    <w:rsid w:val="000A704B"/>
    <w:rsid w:val="000B5BDC"/>
    <w:rsid w:val="000C6E19"/>
    <w:rsid w:val="000C7EB4"/>
    <w:rsid w:val="000D1C88"/>
    <w:rsid w:val="000D7068"/>
    <w:rsid w:val="000E143D"/>
    <w:rsid w:val="000F0DAF"/>
    <w:rsid w:val="000F424A"/>
    <w:rsid w:val="000F4D92"/>
    <w:rsid w:val="00106DD0"/>
    <w:rsid w:val="001077D3"/>
    <w:rsid w:val="00111BA0"/>
    <w:rsid w:val="00114CAD"/>
    <w:rsid w:val="00114D99"/>
    <w:rsid w:val="00117C9E"/>
    <w:rsid w:val="00117EFB"/>
    <w:rsid w:val="00122EAE"/>
    <w:rsid w:val="00124F19"/>
    <w:rsid w:val="001272C2"/>
    <w:rsid w:val="001275B4"/>
    <w:rsid w:val="00131037"/>
    <w:rsid w:val="00136FDA"/>
    <w:rsid w:val="001411A1"/>
    <w:rsid w:val="00141708"/>
    <w:rsid w:val="001423C2"/>
    <w:rsid w:val="00143C40"/>
    <w:rsid w:val="00144994"/>
    <w:rsid w:val="00145632"/>
    <w:rsid w:val="0014725D"/>
    <w:rsid w:val="00153572"/>
    <w:rsid w:val="00157AB1"/>
    <w:rsid w:val="00163023"/>
    <w:rsid w:val="0016321F"/>
    <w:rsid w:val="00180736"/>
    <w:rsid w:val="00181151"/>
    <w:rsid w:val="00191B5D"/>
    <w:rsid w:val="00191D50"/>
    <w:rsid w:val="00192FD5"/>
    <w:rsid w:val="0019361E"/>
    <w:rsid w:val="0019578D"/>
    <w:rsid w:val="00197427"/>
    <w:rsid w:val="001A06D3"/>
    <w:rsid w:val="001A2477"/>
    <w:rsid w:val="001A6C98"/>
    <w:rsid w:val="001B0120"/>
    <w:rsid w:val="001B067D"/>
    <w:rsid w:val="001B36DC"/>
    <w:rsid w:val="001B65CD"/>
    <w:rsid w:val="001C40BE"/>
    <w:rsid w:val="001D2B44"/>
    <w:rsid w:val="001D54EA"/>
    <w:rsid w:val="001D5B29"/>
    <w:rsid w:val="001E3A92"/>
    <w:rsid w:val="001E44B6"/>
    <w:rsid w:val="001E6973"/>
    <w:rsid w:val="001F2704"/>
    <w:rsid w:val="002054C6"/>
    <w:rsid w:val="002058BC"/>
    <w:rsid w:val="0020688C"/>
    <w:rsid w:val="00207D5B"/>
    <w:rsid w:val="002130B3"/>
    <w:rsid w:val="002153F8"/>
    <w:rsid w:val="00221BAC"/>
    <w:rsid w:val="00221BF5"/>
    <w:rsid w:val="00225AFA"/>
    <w:rsid w:val="002423F3"/>
    <w:rsid w:val="00247B76"/>
    <w:rsid w:val="00252355"/>
    <w:rsid w:val="002543A7"/>
    <w:rsid w:val="002622DC"/>
    <w:rsid w:val="00264795"/>
    <w:rsid w:val="00267808"/>
    <w:rsid w:val="00271EDC"/>
    <w:rsid w:val="00274719"/>
    <w:rsid w:val="00277102"/>
    <w:rsid w:val="00277E98"/>
    <w:rsid w:val="00292DDD"/>
    <w:rsid w:val="0029332D"/>
    <w:rsid w:val="00294112"/>
    <w:rsid w:val="00296D60"/>
    <w:rsid w:val="0029797C"/>
    <w:rsid w:val="002A2769"/>
    <w:rsid w:val="002A55A0"/>
    <w:rsid w:val="002B0CBD"/>
    <w:rsid w:val="002B1A95"/>
    <w:rsid w:val="002B3CC6"/>
    <w:rsid w:val="002B6A7C"/>
    <w:rsid w:val="002C30A4"/>
    <w:rsid w:val="002C368B"/>
    <w:rsid w:val="002C4001"/>
    <w:rsid w:val="002C66D0"/>
    <w:rsid w:val="002C686B"/>
    <w:rsid w:val="002D04A8"/>
    <w:rsid w:val="002D1554"/>
    <w:rsid w:val="002D3A72"/>
    <w:rsid w:val="002D5259"/>
    <w:rsid w:val="002D6658"/>
    <w:rsid w:val="002E13D7"/>
    <w:rsid w:val="002E58C0"/>
    <w:rsid w:val="002F4421"/>
    <w:rsid w:val="00303301"/>
    <w:rsid w:val="00303500"/>
    <w:rsid w:val="00305927"/>
    <w:rsid w:val="00307D1D"/>
    <w:rsid w:val="00313097"/>
    <w:rsid w:val="00317FF2"/>
    <w:rsid w:val="003216F1"/>
    <w:rsid w:val="00321DF5"/>
    <w:rsid w:val="003230DD"/>
    <w:rsid w:val="003252CA"/>
    <w:rsid w:val="00326C57"/>
    <w:rsid w:val="00337203"/>
    <w:rsid w:val="003420D9"/>
    <w:rsid w:val="0034320A"/>
    <w:rsid w:val="0035229C"/>
    <w:rsid w:val="003549A5"/>
    <w:rsid w:val="003576B4"/>
    <w:rsid w:val="00364806"/>
    <w:rsid w:val="00387203"/>
    <w:rsid w:val="00390DBC"/>
    <w:rsid w:val="00393F7F"/>
    <w:rsid w:val="00394F06"/>
    <w:rsid w:val="00397FD4"/>
    <w:rsid w:val="003A60E6"/>
    <w:rsid w:val="003B0BB1"/>
    <w:rsid w:val="003C407A"/>
    <w:rsid w:val="003C6ED5"/>
    <w:rsid w:val="003D534C"/>
    <w:rsid w:val="003D6D5C"/>
    <w:rsid w:val="003E1C60"/>
    <w:rsid w:val="003E3957"/>
    <w:rsid w:val="003F1345"/>
    <w:rsid w:val="003F1D90"/>
    <w:rsid w:val="00400321"/>
    <w:rsid w:val="004005BF"/>
    <w:rsid w:val="004006D4"/>
    <w:rsid w:val="00403BA3"/>
    <w:rsid w:val="00407EBA"/>
    <w:rsid w:val="00411D1E"/>
    <w:rsid w:val="004225EE"/>
    <w:rsid w:val="00426901"/>
    <w:rsid w:val="00431CDA"/>
    <w:rsid w:val="00433323"/>
    <w:rsid w:val="00437C45"/>
    <w:rsid w:val="00437CC4"/>
    <w:rsid w:val="00445D0C"/>
    <w:rsid w:val="00452480"/>
    <w:rsid w:val="00455CC8"/>
    <w:rsid w:val="00461CCD"/>
    <w:rsid w:val="004664A0"/>
    <w:rsid w:val="00492095"/>
    <w:rsid w:val="00492532"/>
    <w:rsid w:val="00492A25"/>
    <w:rsid w:val="00495DF4"/>
    <w:rsid w:val="00496FF9"/>
    <w:rsid w:val="004A0F4F"/>
    <w:rsid w:val="004A7806"/>
    <w:rsid w:val="004B7184"/>
    <w:rsid w:val="004C35DB"/>
    <w:rsid w:val="004C44B5"/>
    <w:rsid w:val="004D1D4E"/>
    <w:rsid w:val="004D5814"/>
    <w:rsid w:val="004D730F"/>
    <w:rsid w:val="004D7388"/>
    <w:rsid w:val="004E52EF"/>
    <w:rsid w:val="004E6A30"/>
    <w:rsid w:val="004F462C"/>
    <w:rsid w:val="00507496"/>
    <w:rsid w:val="005107E4"/>
    <w:rsid w:val="00525418"/>
    <w:rsid w:val="00527FC8"/>
    <w:rsid w:val="0053118C"/>
    <w:rsid w:val="00542C12"/>
    <w:rsid w:val="005438C2"/>
    <w:rsid w:val="00556992"/>
    <w:rsid w:val="00563D1A"/>
    <w:rsid w:val="00570682"/>
    <w:rsid w:val="00576FB9"/>
    <w:rsid w:val="0058163A"/>
    <w:rsid w:val="00581820"/>
    <w:rsid w:val="00585757"/>
    <w:rsid w:val="0058650D"/>
    <w:rsid w:val="005866F5"/>
    <w:rsid w:val="00587BA7"/>
    <w:rsid w:val="0059328C"/>
    <w:rsid w:val="00594654"/>
    <w:rsid w:val="00595340"/>
    <w:rsid w:val="0059595E"/>
    <w:rsid w:val="005A2242"/>
    <w:rsid w:val="005A2788"/>
    <w:rsid w:val="005A43E0"/>
    <w:rsid w:val="005B10DE"/>
    <w:rsid w:val="005B25CC"/>
    <w:rsid w:val="005B471E"/>
    <w:rsid w:val="005B5F20"/>
    <w:rsid w:val="005B7E67"/>
    <w:rsid w:val="005C26A0"/>
    <w:rsid w:val="005C5DB8"/>
    <w:rsid w:val="005D21AD"/>
    <w:rsid w:val="005D3B87"/>
    <w:rsid w:val="005D3DFD"/>
    <w:rsid w:val="005D4AA3"/>
    <w:rsid w:val="005D5E8D"/>
    <w:rsid w:val="005E4B6C"/>
    <w:rsid w:val="005E5444"/>
    <w:rsid w:val="00606062"/>
    <w:rsid w:val="00606547"/>
    <w:rsid w:val="006115D6"/>
    <w:rsid w:val="006170EF"/>
    <w:rsid w:val="00617767"/>
    <w:rsid w:val="006263B7"/>
    <w:rsid w:val="00636DB5"/>
    <w:rsid w:val="006377E0"/>
    <w:rsid w:val="0065082F"/>
    <w:rsid w:val="00662214"/>
    <w:rsid w:val="00664126"/>
    <w:rsid w:val="00666C6E"/>
    <w:rsid w:val="00670F4B"/>
    <w:rsid w:val="00680AFD"/>
    <w:rsid w:val="0068386D"/>
    <w:rsid w:val="00690EB8"/>
    <w:rsid w:val="00691827"/>
    <w:rsid w:val="006923A3"/>
    <w:rsid w:val="00694F4C"/>
    <w:rsid w:val="006A17BE"/>
    <w:rsid w:val="006A1F01"/>
    <w:rsid w:val="006B242E"/>
    <w:rsid w:val="006B4CC4"/>
    <w:rsid w:val="006B537C"/>
    <w:rsid w:val="006B57EB"/>
    <w:rsid w:val="006B598B"/>
    <w:rsid w:val="006B59D1"/>
    <w:rsid w:val="006C08C1"/>
    <w:rsid w:val="006C0A95"/>
    <w:rsid w:val="006D0995"/>
    <w:rsid w:val="006D355B"/>
    <w:rsid w:val="006D5FF2"/>
    <w:rsid w:val="006D7A1C"/>
    <w:rsid w:val="006D7DD6"/>
    <w:rsid w:val="006F1415"/>
    <w:rsid w:val="006F37B6"/>
    <w:rsid w:val="006F3D3F"/>
    <w:rsid w:val="0070169D"/>
    <w:rsid w:val="00702863"/>
    <w:rsid w:val="0070587C"/>
    <w:rsid w:val="00706FDC"/>
    <w:rsid w:val="007116A7"/>
    <w:rsid w:val="00715063"/>
    <w:rsid w:val="00731A0D"/>
    <w:rsid w:val="00734063"/>
    <w:rsid w:val="00737433"/>
    <w:rsid w:val="007434C4"/>
    <w:rsid w:val="007536EE"/>
    <w:rsid w:val="0075435A"/>
    <w:rsid w:val="00761250"/>
    <w:rsid w:val="00762373"/>
    <w:rsid w:val="007773E8"/>
    <w:rsid w:val="00781842"/>
    <w:rsid w:val="00782AEF"/>
    <w:rsid w:val="007853D5"/>
    <w:rsid w:val="0078736C"/>
    <w:rsid w:val="00790E18"/>
    <w:rsid w:val="00791F59"/>
    <w:rsid w:val="0079209B"/>
    <w:rsid w:val="00794E4A"/>
    <w:rsid w:val="00795D4F"/>
    <w:rsid w:val="00796F6A"/>
    <w:rsid w:val="007A5223"/>
    <w:rsid w:val="007A7337"/>
    <w:rsid w:val="007A7A7E"/>
    <w:rsid w:val="007B3E52"/>
    <w:rsid w:val="007B6A6F"/>
    <w:rsid w:val="007B7E35"/>
    <w:rsid w:val="007C7497"/>
    <w:rsid w:val="007D0901"/>
    <w:rsid w:val="007D0AC3"/>
    <w:rsid w:val="007D307A"/>
    <w:rsid w:val="007D3BBC"/>
    <w:rsid w:val="007D41D5"/>
    <w:rsid w:val="007E0698"/>
    <w:rsid w:val="007E7186"/>
    <w:rsid w:val="007F42EB"/>
    <w:rsid w:val="007F6695"/>
    <w:rsid w:val="00800CA7"/>
    <w:rsid w:val="008046DF"/>
    <w:rsid w:val="00804D30"/>
    <w:rsid w:val="00810A9E"/>
    <w:rsid w:val="00811B22"/>
    <w:rsid w:val="00814395"/>
    <w:rsid w:val="00815145"/>
    <w:rsid w:val="00817261"/>
    <w:rsid w:val="008229EB"/>
    <w:rsid w:val="00830641"/>
    <w:rsid w:val="00831D38"/>
    <w:rsid w:val="008323B5"/>
    <w:rsid w:val="008327C4"/>
    <w:rsid w:val="00835F0F"/>
    <w:rsid w:val="00837324"/>
    <w:rsid w:val="008464D7"/>
    <w:rsid w:val="0085089A"/>
    <w:rsid w:val="008518BF"/>
    <w:rsid w:val="00854ABA"/>
    <w:rsid w:val="0085530B"/>
    <w:rsid w:val="00855621"/>
    <w:rsid w:val="008624D1"/>
    <w:rsid w:val="00864C14"/>
    <w:rsid w:val="008660A8"/>
    <w:rsid w:val="008703F8"/>
    <w:rsid w:val="0087252E"/>
    <w:rsid w:val="008752F7"/>
    <w:rsid w:val="00875446"/>
    <w:rsid w:val="00880199"/>
    <w:rsid w:val="00881554"/>
    <w:rsid w:val="008852B8"/>
    <w:rsid w:val="00886A04"/>
    <w:rsid w:val="00890155"/>
    <w:rsid w:val="0089032E"/>
    <w:rsid w:val="00895340"/>
    <w:rsid w:val="008A733B"/>
    <w:rsid w:val="008B298B"/>
    <w:rsid w:val="008C1448"/>
    <w:rsid w:val="008C474A"/>
    <w:rsid w:val="008D03E0"/>
    <w:rsid w:val="008D05B1"/>
    <w:rsid w:val="008D276A"/>
    <w:rsid w:val="008E07CA"/>
    <w:rsid w:val="008E1128"/>
    <w:rsid w:val="008E3266"/>
    <w:rsid w:val="008F0F46"/>
    <w:rsid w:val="008F1485"/>
    <w:rsid w:val="008F6A49"/>
    <w:rsid w:val="0090241F"/>
    <w:rsid w:val="00904D67"/>
    <w:rsid w:val="00913D21"/>
    <w:rsid w:val="00917D7F"/>
    <w:rsid w:val="00922F60"/>
    <w:rsid w:val="00934C27"/>
    <w:rsid w:val="00941A87"/>
    <w:rsid w:val="00945300"/>
    <w:rsid w:val="00947ACB"/>
    <w:rsid w:val="00964519"/>
    <w:rsid w:val="00977FB4"/>
    <w:rsid w:val="0098033C"/>
    <w:rsid w:val="00981C0F"/>
    <w:rsid w:val="00981F3C"/>
    <w:rsid w:val="0099220B"/>
    <w:rsid w:val="00996D8C"/>
    <w:rsid w:val="009A0C28"/>
    <w:rsid w:val="009A1116"/>
    <w:rsid w:val="009A793B"/>
    <w:rsid w:val="009B5C9D"/>
    <w:rsid w:val="009B6C29"/>
    <w:rsid w:val="009B7C0C"/>
    <w:rsid w:val="009B7EAE"/>
    <w:rsid w:val="009C0365"/>
    <w:rsid w:val="009C12C6"/>
    <w:rsid w:val="009C4368"/>
    <w:rsid w:val="009C738D"/>
    <w:rsid w:val="009D00A6"/>
    <w:rsid w:val="009D6F0D"/>
    <w:rsid w:val="009D7120"/>
    <w:rsid w:val="009E0E04"/>
    <w:rsid w:val="009E1F23"/>
    <w:rsid w:val="009E5166"/>
    <w:rsid w:val="009F224D"/>
    <w:rsid w:val="009F4679"/>
    <w:rsid w:val="009F6BE9"/>
    <w:rsid w:val="00A06153"/>
    <w:rsid w:val="00A0643C"/>
    <w:rsid w:val="00A11CFD"/>
    <w:rsid w:val="00A20FCE"/>
    <w:rsid w:val="00A267AD"/>
    <w:rsid w:val="00A2770C"/>
    <w:rsid w:val="00A3064A"/>
    <w:rsid w:val="00A444F8"/>
    <w:rsid w:val="00A44EC4"/>
    <w:rsid w:val="00A47FF0"/>
    <w:rsid w:val="00A52539"/>
    <w:rsid w:val="00A53664"/>
    <w:rsid w:val="00A57812"/>
    <w:rsid w:val="00A6132A"/>
    <w:rsid w:val="00A724D8"/>
    <w:rsid w:val="00A736C8"/>
    <w:rsid w:val="00A97129"/>
    <w:rsid w:val="00AA24A0"/>
    <w:rsid w:val="00AA272B"/>
    <w:rsid w:val="00AA3B44"/>
    <w:rsid w:val="00AB43F2"/>
    <w:rsid w:val="00AB73AA"/>
    <w:rsid w:val="00AB755F"/>
    <w:rsid w:val="00AC36BD"/>
    <w:rsid w:val="00AC3786"/>
    <w:rsid w:val="00AC7F98"/>
    <w:rsid w:val="00AD2A24"/>
    <w:rsid w:val="00AD488E"/>
    <w:rsid w:val="00AD48E8"/>
    <w:rsid w:val="00AE6383"/>
    <w:rsid w:val="00AF1CA4"/>
    <w:rsid w:val="00AF5E98"/>
    <w:rsid w:val="00B0609C"/>
    <w:rsid w:val="00B2058C"/>
    <w:rsid w:val="00B32AFA"/>
    <w:rsid w:val="00B334C4"/>
    <w:rsid w:val="00B359BB"/>
    <w:rsid w:val="00B365BC"/>
    <w:rsid w:val="00B37217"/>
    <w:rsid w:val="00B43CFA"/>
    <w:rsid w:val="00B4540A"/>
    <w:rsid w:val="00B50D30"/>
    <w:rsid w:val="00B510CF"/>
    <w:rsid w:val="00B56DDC"/>
    <w:rsid w:val="00B577D0"/>
    <w:rsid w:val="00B611A3"/>
    <w:rsid w:val="00B72819"/>
    <w:rsid w:val="00B737C1"/>
    <w:rsid w:val="00B7571D"/>
    <w:rsid w:val="00B7666A"/>
    <w:rsid w:val="00B826DD"/>
    <w:rsid w:val="00B86426"/>
    <w:rsid w:val="00B8748C"/>
    <w:rsid w:val="00B87D39"/>
    <w:rsid w:val="00B92619"/>
    <w:rsid w:val="00B92740"/>
    <w:rsid w:val="00B9361F"/>
    <w:rsid w:val="00B94349"/>
    <w:rsid w:val="00BA2AF0"/>
    <w:rsid w:val="00BB10AA"/>
    <w:rsid w:val="00BB2B59"/>
    <w:rsid w:val="00BB390C"/>
    <w:rsid w:val="00BB4684"/>
    <w:rsid w:val="00BC03B9"/>
    <w:rsid w:val="00BC1E1B"/>
    <w:rsid w:val="00BD15A5"/>
    <w:rsid w:val="00BD1B73"/>
    <w:rsid w:val="00BD7A4D"/>
    <w:rsid w:val="00BE0976"/>
    <w:rsid w:val="00BE536B"/>
    <w:rsid w:val="00BF041A"/>
    <w:rsid w:val="00C05D28"/>
    <w:rsid w:val="00C12906"/>
    <w:rsid w:val="00C22124"/>
    <w:rsid w:val="00C423D2"/>
    <w:rsid w:val="00C44CDD"/>
    <w:rsid w:val="00C460D7"/>
    <w:rsid w:val="00C46882"/>
    <w:rsid w:val="00C5136B"/>
    <w:rsid w:val="00C5210B"/>
    <w:rsid w:val="00C524BE"/>
    <w:rsid w:val="00C5563E"/>
    <w:rsid w:val="00C61D5F"/>
    <w:rsid w:val="00C702AD"/>
    <w:rsid w:val="00C7597C"/>
    <w:rsid w:val="00C80A76"/>
    <w:rsid w:val="00C856B7"/>
    <w:rsid w:val="00C862EA"/>
    <w:rsid w:val="00C94662"/>
    <w:rsid w:val="00C9580F"/>
    <w:rsid w:val="00C9742B"/>
    <w:rsid w:val="00C977C5"/>
    <w:rsid w:val="00C97F6D"/>
    <w:rsid w:val="00CB1A1A"/>
    <w:rsid w:val="00CB2B6E"/>
    <w:rsid w:val="00CB4824"/>
    <w:rsid w:val="00CC3BDB"/>
    <w:rsid w:val="00CD3D53"/>
    <w:rsid w:val="00CE509E"/>
    <w:rsid w:val="00CE6B54"/>
    <w:rsid w:val="00CE7280"/>
    <w:rsid w:val="00CF5147"/>
    <w:rsid w:val="00CF71C6"/>
    <w:rsid w:val="00CF7A70"/>
    <w:rsid w:val="00D03548"/>
    <w:rsid w:val="00D036DD"/>
    <w:rsid w:val="00D046EA"/>
    <w:rsid w:val="00D105E1"/>
    <w:rsid w:val="00D11D51"/>
    <w:rsid w:val="00D13A69"/>
    <w:rsid w:val="00D17F7D"/>
    <w:rsid w:val="00D22437"/>
    <w:rsid w:val="00D27388"/>
    <w:rsid w:val="00D30F85"/>
    <w:rsid w:val="00D31F33"/>
    <w:rsid w:val="00D33F45"/>
    <w:rsid w:val="00D41B4F"/>
    <w:rsid w:val="00D45B18"/>
    <w:rsid w:val="00D468A6"/>
    <w:rsid w:val="00D5119F"/>
    <w:rsid w:val="00D5636F"/>
    <w:rsid w:val="00D56FB6"/>
    <w:rsid w:val="00D57C83"/>
    <w:rsid w:val="00D61CEF"/>
    <w:rsid w:val="00D61D88"/>
    <w:rsid w:val="00D6620F"/>
    <w:rsid w:val="00D67CA8"/>
    <w:rsid w:val="00D73638"/>
    <w:rsid w:val="00D747CE"/>
    <w:rsid w:val="00D801C4"/>
    <w:rsid w:val="00D83911"/>
    <w:rsid w:val="00D84337"/>
    <w:rsid w:val="00D87C96"/>
    <w:rsid w:val="00D925AB"/>
    <w:rsid w:val="00D929A9"/>
    <w:rsid w:val="00D93FD4"/>
    <w:rsid w:val="00D965B4"/>
    <w:rsid w:val="00D967D0"/>
    <w:rsid w:val="00DA3116"/>
    <w:rsid w:val="00DA5E97"/>
    <w:rsid w:val="00DB229D"/>
    <w:rsid w:val="00DB5579"/>
    <w:rsid w:val="00DB5D91"/>
    <w:rsid w:val="00DB6509"/>
    <w:rsid w:val="00DC6AFC"/>
    <w:rsid w:val="00DD1F2B"/>
    <w:rsid w:val="00DD367A"/>
    <w:rsid w:val="00DD3CD2"/>
    <w:rsid w:val="00DD41E9"/>
    <w:rsid w:val="00DF2B66"/>
    <w:rsid w:val="00E052A7"/>
    <w:rsid w:val="00E33904"/>
    <w:rsid w:val="00E35036"/>
    <w:rsid w:val="00E52CC5"/>
    <w:rsid w:val="00E53C18"/>
    <w:rsid w:val="00E60A87"/>
    <w:rsid w:val="00E67D16"/>
    <w:rsid w:val="00E723B4"/>
    <w:rsid w:val="00E76C9C"/>
    <w:rsid w:val="00E905C8"/>
    <w:rsid w:val="00E922E3"/>
    <w:rsid w:val="00E94A9B"/>
    <w:rsid w:val="00EA10A2"/>
    <w:rsid w:val="00EA1261"/>
    <w:rsid w:val="00EB0CDE"/>
    <w:rsid w:val="00EB2029"/>
    <w:rsid w:val="00EB7794"/>
    <w:rsid w:val="00EC6781"/>
    <w:rsid w:val="00ED21CC"/>
    <w:rsid w:val="00ED2471"/>
    <w:rsid w:val="00ED2AE9"/>
    <w:rsid w:val="00ED3DE5"/>
    <w:rsid w:val="00ED4714"/>
    <w:rsid w:val="00ED5F2E"/>
    <w:rsid w:val="00EE12ED"/>
    <w:rsid w:val="00EE35F9"/>
    <w:rsid w:val="00EE58DA"/>
    <w:rsid w:val="00EF6F34"/>
    <w:rsid w:val="00EF7F48"/>
    <w:rsid w:val="00F072C2"/>
    <w:rsid w:val="00F1110B"/>
    <w:rsid w:val="00F12465"/>
    <w:rsid w:val="00F141F2"/>
    <w:rsid w:val="00F156CB"/>
    <w:rsid w:val="00F17514"/>
    <w:rsid w:val="00F17648"/>
    <w:rsid w:val="00F22C2D"/>
    <w:rsid w:val="00F272BD"/>
    <w:rsid w:val="00F43166"/>
    <w:rsid w:val="00F51798"/>
    <w:rsid w:val="00F60F7E"/>
    <w:rsid w:val="00F643D0"/>
    <w:rsid w:val="00F64DE5"/>
    <w:rsid w:val="00F73E9E"/>
    <w:rsid w:val="00F779F5"/>
    <w:rsid w:val="00F82357"/>
    <w:rsid w:val="00F936F3"/>
    <w:rsid w:val="00FA0DE1"/>
    <w:rsid w:val="00FA225E"/>
    <w:rsid w:val="00FB2AB0"/>
    <w:rsid w:val="00FB55FF"/>
    <w:rsid w:val="00FB5CAC"/>
    <w:rsid w:val="00FE7690"/>
    <w:rsid w:val="00FF12A0"/>
    <w:rsid w:val="00FF63D2"/>
    <w:rsid w:val="00FF7F46"/>
    <w:rsid w:val="0730A78B"/>
    <w:rsid w:val="1A2158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29BAB8B7"/>
  <w14:defaultImageDpi w14:val="0"/>
  <w15:chartTrackingRefBased/>
  <w15:docId w15:val="{2F4BE79B-310A-4B0A-B564-F0808065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695B"/>
    <w:pPr>
      <w:spacing w:line="312" w:lineRule="auto"/>
    </w:pPr>
    <w:rPr>
      <w:rFonts w:ascii="Arial" w:hAnsi="Arial" w:cs="Arial"/>
    </w:rPr>
  </w:style>
  <w:style w:type="paragraph" w:styleId="berschrift1">
    <w:name w:val="heading 1"/>
    <w:basedOn w:val="Betreff"/>
    <w:next w:val="Blocksatz"/>
    <w:link w:val="berschrift1Zchn"/>
    <w:uiPriority w:val="99"/>
    <w:qFormat/>
    <w:rsid w:val="00D81C11"/>
    <w:pPr>
      <w:keepNext/>
      <w:numPr>
        <w:numId w:val="19"/>
      </w:numPr>
      <w:spacing w:after="200" w:line="264" w:lineRule="exact"/>
      <w:outlineLvl w:val="0"/>
    </w:pPr>
    <w:rPr>
      <w:kern w:val="32"/>
    </w:rPr>
  </w:style>
  <w:style w:type="paragraph" w:styleId="berschrift2">
    <w:name w:val="heading 2"/>
    <w:basedOn w:val="Standard"/>
    <w:next w:val="berschrift1"/>
    <w:link w:val="berschrift2Zchn"/>
    <w:uiPriority w:val="99"/>
    <w:qFormat/>
    <w:rsid w:val="00D81C11"/>
    <w:pPr>
      <w:keepNext/>
      <w:numPr>
        <w:ilvl w:val="1"/>
        <w:numId w:val="19"/>
      </w:numPr>
      <w:spacing w:after="200" w:line="264" w:lineRule="exact"/>
      <w:outlineLvl w:val="1"/>
    </w:pPr>
    <w:rPr>
      <w:b/>
      <w:bCs/>
      <w:sz w:val="22"/>
    </w:rPr>
  </w:style>
  <w:style w:type="paragraph" w:styleId="berschrift3">
    <w:name w:val="heading 3"/>
    <w:basedOn w:val="Standard"/>
    <w:next w:val="Standard"/>
    <w:link w:val="berschrift3Zchn"/>
    <w:uiPriority w:val="99"/>
    <w:qFormat/>
    <w:rsid w:val="00D81C11"/>
    <w:pPr>
      <w:keepNext/>
      <w:numPr>
        <w:ilvl w:val="2"/>
        <w:numId w:val="19"/>
      </w:numPr>
      <w:spacing w:after="200" w:line="264" w:lineRule="exact"/>
      <w:outlineLvl w:val="2"/>
    </w:pPr>
    <w:rPr>
      <w:b/>
      <w:bCs/>
      <w:sz w:val="22"/>
    </w:rPr>
  </w:style>
  <w:style w:type="paragraph" w:styleId="berschrift4">
    <w:name w:val="heading 4"/>
    <w:basedOn w:val="Standard"/>
    <w:next w:val="Standard"/>
    <w:link w:val="berschrift4Zchn"/>
    <w:uiPriority w:val="99"/>
    <w:qFormat/>
    <w:rsid w:val="00D81C11"/>
    <w:pPr>
      <w:keepNext/>
      <w:numPr>
        <w:ilvl w:val="3"/>
        <w:numId w:val="19"/>
      </w:numPr>
      <w:spacing w:after="200" w:line="264" w:lineRule="exact"/>
      <w:ind w:left="862" w:hanging="862"/>
      <w:outlineLvl w:val="3"/>
    </w:pPr>
    <w:rPr>
      <w:b/>
      <w:bCs/>
      <w:sz w:val="22"/>
    </w:rPr>
  </w:style>
  <w:style w:type="paragraph" w:styleId="berschrift5">
    <w:name w:val="heading 5"/>
    <w:basedOn w:val="Standard"/>
    <w:next w:val="Standard"/>
    <w:link w:val="berschrift5Zchn"/>
    <w:uiPriority w:val="99"/>
    <w:qFormat/>
    <w:rsid w:val="00D6695B"/>
    <w:pPr>
      <w:numPr>
        <w:ilvl w:val="4"/>
        <w:numId w:val="19"/>
      </w:numPr>
      <w:spacing w:before="240" w:after="60" w:line="264" w:lineRule="exact"/>
      <w:ind w:left="1009" w:hanging="1009"/>
      <w:outlineLvl w:val="4"/>
    </w:pPr>
    <w:rPr>
      <w:b/>
      <w:bCs/>
      <w:sz w:val="22"/>
    </w:rPr>
  </w:style>
  <w:style w:type="paragraph" w:styleId="berschrift6">
    <w:name w:val="heading 6"/>
    <w:basedOn w:val="Standard"/>
    <w:next w:val="Standard"/>
    <w:link w:val="berschrift6Zchn"/>
    <w:uiPriority w:val="99"/>
    <w:qFormat/>
    <w:rsid w:val="00D6695B"/>
    <w:pPr>
      <w:numPr>
        <w:ilvl w:val="5"/>
        <w:numId w:val="19"/>
      </w:numPr>
      <w:spacing w:before="240" w:after="60" w:line="264" w:lineRule="exact"/>
      <w:ind w:left="1151" w:hanging="1151"/>
      <w:outlineLvl w:val="5"/>
    </w:pPr>
    <w:rPr>
      <w:b/>
      <w:bCs/>
      <w:sz w:val="22"/>
    </w:rPr>
  </w:style>
  <w:style w:type="paragraph" w:styleId="berschrift7">
    <w:name w:val="heading 7"/>
    <w:basedOn w:val="Standard"/>
    <w:next w:val="Standard"/>
    <w:link w:val="berschrift7Zchn"/>
    <w:uiPriority w:val="99"/>
    <w:qFormat/>
    <w:rsid w:val="00D6695B"/>
    <w:pPr>
      <w:numPr>
        <w:ilvl w:val="6"/>
        <w:numId w:val="19"/>
      </w:numPr>
      <w:spacing w:before="240" w:after="60" w:line="264" w:lineRule="exact"/>
      <w:ind w:left="1298" w:hanging="1298"/>
      <w:outlineLvl w:val="6"/>
    </w:pPr>
    <w:rPr>
      <w:b/>
      <w:bCs/>
      <w:sz w:val="22"/>
    </w:rPr>
  </w:style>
  <w:style w:type="paragraph" w:styleId="berschrift8">
    <w:name w:val="heading 8"/>
    <w:basedOn w:val="Standard"/>
    <w:next w:val="Standard"/>
    <w:link w:val="berschrift8Zchn"/>
    <w:uiPriority w:val="99"/>
    <w:qFormat/>
    <w:rsid w:val="00D6695B"/>
    <w:pPr>
      <w:numPr>
        <w:ilvl w:val="7"/>
        <w:numId w:val="19"/>
      </w:numPr>
      <w:spacing w:before="240" w:after="60" w:line="264" w:lineRule="exact"/>
      <w:outlineLvl w:val="7"/>
    </w:pPr>
    <w:rPr>
      <w:b/>
      <w:bCs/>
      <w:sz w:val="22"/>
    </w:rPr>
  </w:style>
  <w:style w:type="paragraph" w:styleId="berschrift9">
    <w:name w:val="heading 9"/>
    <w:basedOn w:val="Standard"/>
    <w:next w:val="Standard"/>
    <w:link w:val="berschrift9Zchn"/>
    <w:uiPriority w:val="99"/>
    <w:qFormat/>
    <w:rsid w:val="00D6695B"/>
    <w:pPr>
      <w:numPr>
        <w:ilvl w:val="8"/>
        <w:numId w:val="19"/>
      </w:numPr>
      <w:spacing w:before="240" w:after="60" w:line="264" w:lineRule="exact"/>
      <w:ind w:left="1582" w:hanging="1582"/>
      <w:outlineLvl w:val="8"/>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D81C11"/>
    <w:rPr>
      <w:rFonts w:ascii="Arial" w:hAnsi="Arial" w:cs="Arial"/>
      <w:b/>
      <w:bCs/>
      <w:kern w:val="32"/>
      <w:sz w:val="22"/>
    </w:rPr>
  </w:style>
  <w:style w:type="character" w:customStyle="1" w:styleId="berschrift2Zchn">
    <w:name w:val="Überschrift 2 Zchn"/>
    <w:link w:val="berschrift2"/>
    <w:uiPriority w:val="99"/>
    <w:locked/>
    <w:rsid w:val="00D81C11"/>
    <w:rPr>
      <w:rFonts w:ascii="Arial" w:hAnsi="Arial" w:cs="Arial"/>
      <w:b/>
      <w:bCs/>
      <w:sz w:val="22"/>
      <w:lang w:val="de-DE" w:eastAsia="de-DE"/>
    </w:rPr>
  </w:style>
  <w:style w:type="character" w:customStyle="1" w:styleId="berschrift3Zchn">
    <w:name w:val="Überschrift 3 Zchn"/>
    <w:link w:val="berschrift3"/>
    <w:uiPriority w:val="99"/>
    <w:locked/>
    <w:rsid w:val="00D81C11"/>
    <w:rPr>
      <w:rFonts w:ascii="Arial" w:hAnsi="Arial" w:cs="Arial"/>
      <w:b/>
      <w:bCs/>
      <w:sz w:val="20"/>
      <w:szCs w:val="20"/>
      <w:lang w:val="de-DE" w:eastAsia="de-DE"/>
    </w:rPr>
  </w:style>
  <w:style w:type="character" w:customStyle="1" w:styleId="berschrift4Zchn">
    <w:name w:val="Überschrift 4 Zchn"/>
    <w:link w:val="berschrift4"/>
    <w:uiPriority w:val="99"/>
    <w:locked/>
    <w:rsid w:val="00D81C11"/>
    <w:rPr>
      <w:rFonts w:ascii="Arial" w:hAnsi="Arial" w:cs="Arial"/>
      <w:b/>
      <w:bCs/>
      <w:sz w:val="20"/>
      <w:szCs w:val="20"/>
      <w:lang w:val="de-DE" w:eastAsia="de-DE"/>
    </w:rPr>
  </w:style>
  <w:style w:type="character" w:customStyle="1" w:styleId="berschrift5Zchn">
    <w:name w:val="Überschrift 5 Zchn"/>
    <w:link w:val="berschrift5"/>
    <w:uiPriority w:val="99"/>
    <w:locked/>
    <w:rsid w:val="00D6695B"/>
    <w:rPr>
      <w:rFonts w:ascii="Arial" w:hAnsi="Arial" w:cs="Arial"/>
      <w:b/>
      <w:bCs/>
      <w:sz w:val="20"/>
      <w:szCs w:val="20"/>
    </w:rPr>
  </w:style>
  <w:style w:type="character" w:customStyle="1" w:styleId="berschrift6Zchn">
    <w:name w:val="Überschrift 6 Zchn"/>
    <w:link w:val="berschrift6"/>
    <w:uiPriority w:val="99"/>
    <w:locked/>
    <w:rsid w:val="00D6695B"/>
    <w:rPr>
      <w:rFonts w:ascii="Arial" w:hAnsi="Arial" w:cs="Arial"/>
      <w:b/>
      <w:bCs/>
      <w:sz w:val="20"/>
      <w:szCs w:val="20"/>
    </w:rPr>
  </w:style>
  <w:style w:type="character" w:customStyle="1" w:styleId="berschrift7Zchn">
    <w:name w:val="Überschrift 7 Zchn"/>
    <w:link w:val="berschrift7"/>
    <w:uiPriority w:val="99"/>
    <w:locked/>
    <w:rsid w:val="00D6695B"/>
    <w:rPr>
      <w:rFonts w:ascii="Arial" w:hAnsi="Arial" w:cs="Arial"/>
      <w:b/>
      <w:bCs/>
      <w:sz w:val="20"/>
      <w:szCs w:val="20"/>
    </w:rPr>
  </w:style>
  <w:style w:type="character" w:customStyle="1" w:styleId="berschrift8Zchn">
    <w:name w:val="Überschrift 8 Zchn"/>
    <w:link w:val="berschrift8"/>
    <w:uiPriority w:val="99"/>
    <w:locked/>
    <w:rsid w:val="00D6695B"/>
    <w:rPr>
      <w:rFonts w:ascii="Arial" w:hAnsi="Arial" w:cs="Arial"/>
      <w:b/>
      <w:bCs/>
      <w:sz w:val="20"/>
      <w:szCs w:val="20"/>
    </w:rPr>
  </w:style>
  <w:style w:type="character" w:customStyle="1" w:styleId="berschrift9Zchn">
    <w:name w:val="Überschrift 9 Zchn"/>
    <w:link w:val="berschrift9"/>
    <w:uiPriority w:val="99"/>
    <w:locked/>
    <w:rsid w:val="00D6695B"/>
    <w:rPr>
      <w:rFonts w:ascii="Arial" w:hAnsi="Arial" w:cs="Arial"/>
      <w:b/>
      <w:bCs/>
      <w:sz w:val="20"/>
      <w:szCs w:val="20"/>
    </w:rPr>
  </w:style>
  <w:style w:type="paragraph" w:customStyle="1" w:styleId="FormatDatum">
    <w:name w:val="Format Datum"/>
    <w:basedOn w:val="Standard"/>
    <w:link w:val="FormatDatumZchn"/>
    <w:uiPriority w:val="99"/>
    <w:rsid w:val="00D6695B"/>
    <w:pPr>
      <w:widowControl w:val="0"/>
      <w:spacing w:after="440"/>
      <w:jc w:val="right"/>
    </w:pPr>
    <w:rPr>
      <w:sz w:val="22"/>
    </w:rPr>
  </w:style>
  <w:style w:type="paragraph" w:customStyle="1" w:styleId="Betreff">
    <w:name w:val="Betreff"/>
    <w:basedOn w:val="Standard"/>
    <w:next w:val="Standard"/>
    <w:link w:val="BetreffChar"/>
    <w:uiPriority w:val="99"/>
    <w:rsid w:val="00D6695B"/>
    <w:pPr>
      <w:spacing w:line="288" w:lineRule="auto"/>
    </w:pPr>
    <w:rPr>
      <w:b/>
      <w:bCs/>
      <w:sz w:val="22"/>
    </w:rPr>
  </w:style>
  <w:style w:type="character" w:customStyle="1" w:styleId="BetreffChar">
    <w:name w:val="Betreff Char"/>
    <w:link w:val="Betreff"/>
    <w:uiPriority w:val="99"/>
    <w:locked/>
    <w:rsid w:val="00D6695B"/>
    <w:rPr>
      <w:rFonts w:ascii="Arial" w:hAnsi="Arial" w:cs="Arial"/>
      <w:b/>
      <w:bCs/>
      <w:sz w:val="20"/>
      <w:szCs w:val="20"/>
    </w:rPr>
  </w:style>
  <w:style w:type="paragraph" w:customStyle="1" w:styleId="Blocksatz">
    <w:name w:val="Blocksatz"/>
    <w:basedOn w:val="Standard"/>
    <w:uiPriority w:val="99"/>
    <w:rsid w:val="00BA032E"/>
    <w:pPr>
      <w:spacing w:line="317" w:lineRule="auto"/>
      <w:jc w:val="both"/>
    </w:pPr>
    <w:rPr>
      <w:sz w:val="22"/>
    </w:rPr>
  </w:style>
  <w:style w:type="paragraph" w:styleId="Fuzeile">
    <w:name w:val="footer"/>
    <w:basedOn w:val="Standard"/>
    <w:link w:val="FuzeileZchn"/>
    <w:uiPriority w:val="99"/>
    <w:rsid w:val="00DF582A"/>
    <w:pPr>
      <w:tabs>
        <w:tab w:val="center" w:pos="4536"/>
        <w:tab w:val="right" w:pos="9072"/>
      </w:tabs>
    </w:pPr>
  </w:style>
  <w:style w:type="character" w:customStyle="1" w:styleId="FuzeileZchn">
    <w:name w:val="Fußzeile Zchn"/>
    <w:link w:val="Fuzeile"/>
    <w:uiPriority w:val="99"/>
    <w:locked/>
    <w:rPr>
      <w:rFonts w:ascii="Arial" w:hAnsi="Arial" w:cs="Arial"/>
      <w:sz w:val="20"/>
      <w:szCs w:val="20"/>
    </w:rPr>
  </w:style>
  <w:style w:type="paragraph" w:styleId="Sprechblasentext">
    <w:name w:val="Balloon Text"/>
    <w:basedOn w:val="Standard"/>
    <w:link w:val="SprechblasentextZchn"/>
    <w:uiPriority w:val="99"/>
    <w:semiHidden/>
    <w:rsid w:val="006F18B8"/>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rPr>
  </w:style>
  <w:style w:type="paragraph" w:customStyle="1" w:styleId="Empfnger">
    <w:name w:val="Empfänger"/>
    <w:basedOn w:val="Betreff"/>
    <w:rsid w:val="00D6695B"/>
    <w:pPr>
      <w:spacing w:line="270" w:lineRule="exact"/>
    </w:pPr>
    <w:rPr>
      <w:b w:val="0"/>
      <w:bCs w:val="0"/>
    </w:rPr>
  </w:style>
  <w:style w:type="paragraph" w:styleId="Beschriftung">
    <w:name w:val="caption"/>
    <w:basedOn w:val="Standard"/>
    <w:next w:val="Standard"/>
    <w:uiPriority w:val="99"/>
    <w:qFormat/>
    <w:rsid w:val="00D6695B"/>
    <w:pPr>
      <w:spacing w:before="120" w:after="120" w:line="264" w:lineRule="exact"/>
    </w:pPr>
    <w:rPr>
      <w:b/>
      <w:bCs/>
      <w:sz w:val="22"/>
    </w:rPr>
  </w:style>
  <w:style w:type="paragraph" w:customStyle="1" w:styleId="Pfad">
    <w:name w:val="Pfad"/>
    <w:basedOn w:val="Standard"/>
    <w:uiPriority w:val="99"/>
    <w:rsid w:val="006C35BD"/>
    <w:pPr>
      <w:spacing w:after="440"/>
    </w:pPr>
    <w:rPr>
      <w:sz w:val="14"/>
      <w:szCs w:val="14"/>
    </w:rPr>
  </w:style>
  <w:style w:type="paragraph" w:styleId="Kopfzeile">
    <w:name w:val="header"/>
    <w:basedOn w:val="Standard"/>
    <w:link w:val="KopfzeileZchn"/>
    <w:uiPriority w:val="99"/>
    <w:rsid w:val="004A4CBC"/>
    <w:pPr>
      <w:tabs>
        <w:tab w:val="center" w:pos="4536"/>
        <w:tab w:val="right" w:pos="9072"/>
      </w:tabs>
    </w:pPr>
    <w:rPr>
      <w:b/>
      <w:bCs/>
    </w:rPr>
  </w:style>
  <w:style w:type="character" w:customStyle="1" w:styleId="KopfzeileZchn">
    <w:name w:val="Kopfzeile Zchn"/>
    <w:link w:val="Kopfzeile"/>
    <w:uiPriority w:val="99"/>
    <w:semiHidden/>
    <w:locked/>
    <w:rPr>
      <w:rFonts w:ascii="Arial" w:hAnsi="Arial" w:cs="Arial"/>
      <w:sz w:val="20"/>
      <w:szCs w:val="20"/>
    </w:rPr>
  </w:style>
  <w:style w:type="character" w:styleId="Seitenzahl">
    <w:name w:val="page number"/>
    <w:uiPriority w:val="99"/>
    <w:rsid w:val="004A4CBC"/>
    <w:rPr>
      <w:rFonts w:ascii="Arial" w:hAnsi="Arial" w:cs="Arial"/>
      <w:sz w:val="14"/>
      <w:szCs w:val="14"/>
    </w:rPr>
  </w:style>
  <w:style w:type="character" w:customStyle="1" w:styleId="FormatDatumZchn">
    <w:name w:val="Format Datum Zchn"/>
    <w:link w:val="FormatDatum"/>
    <w:uiPriority w:val="99"/>
    <w:locked/>
    <w:rsid w:val="00D6695B"/>
    <w:rPr>
      <w:rFonts w:ascii="Arial" w:hAnsi="Arial" w:cs="Arial"/>
      <w:sz w:val="20"/>
      <w:szCs w:val="20"/>
    </w:rPr>
  </w:style>
  <w:style w:type="paragraph" w:styleId="Anrede">
    <w:name w:val="Salutation"/>
    <w:basedOn w:val="Standard"/>
    <w:next w:val="Standard"/>
    <w:link w:val="AnredeZchn"/>
    <w:uiPriority w:val="99"/>
    <w:semiHidden/>
    <w:unhideWhenUsed/>
    <w:rsid w:val="00D6695B"/>
    <w:rPr>
      <w:sz w:val="22"/>
    </w:rPr>
  </w:style>
  <w:style w:type="character" w:customStyle="1" w:styleId="AnredeZchn">
    <w:name w:val="Anrede Zchn"/>
    <w:link w:val="Anrede"/>
    <w:uiPriority w:val="99"/>
    <w:semiHidden/>
    <w:locked/>
    <w:rsid w:val="00D6695B"/>
    <w:rPr>
      <w:rFonts w:ascii="Arial" w:hAnsi="Arial" w:cs="Arial"/>
      <w:sz w:val="20"/>
      <w:szCs w:val="20"/>
    </w:rPr>
  </w:style>
  <w:style w:type="paragraph" w:customStyle="1" w:styleId="Formatvorlage9ptZeilenabstand15Zeilen">
    <w:name w:val="Formatvorlage 9 pt Zeilenabstand:  15 Zeilen"/>
    <w:basedOn w:val="Standard"/>
    <w:rsid w:val="00BA032E"/>
    <w:pPr>
      <w:spacing w:line="360" w:lineRule="auto"/>
    </w:pPr>
    <w:rPr>
      <w:rFonts w:cs="Times New Roman"/>
      <w:sz w:val="18"/>
    </w:rPr>
  </w:style>
  <w:style w:type="paragraph" w:styleId="Listenabsatz">
    <w:name w:val="List Paragraph"/>
    <w:basedOn w:val="Standard"/>
    <w:qFormat/>
    <w:rsid w:val="00B577D0"/>
    <w:pPr>
      <w:ind w:left="708"/>
    </w:pPr>
  </w:style>
  <w:style w:type="character" w:styleId="Fett">
    <w:name w:val="Strong"/>
    <w:uiPriority w:val="22"/>
    <w:qFormat/>
    <w:rsid w:val="00387203"/>
    <w:rPr>
      <w:b/>
      <w:bCs/>
    </w:rPr>
  </w:style>
  <w:style w:type="character" w:styleId="Hyperlink">
    <w:name w:val="Hyperlink"/>
    <w:uiPriority w:val="99"/>
    <w:unhideWhenUsed/>
    <w:rsid w:val="00387203"/>
    <w:rPr>
      <w:color w:val="0000FF"/>
      <w:u w:val="single"/>
    </w:rPr>
  </w:style>
  <w:style w:type="character" w:styleId="Kommentarzeichen">
    <w:name w:val="annotation reference"/>
    <w:uiPriority w:val="99"/>
    <w:semiHidden/>
    <w:unhideWhenUsed/>
    <w:rsid w:val="002D04A8"/>
    <w:rPr>
      <w:sz w:val="16"/>
      <w:szCs w:val="16"/>
    </w:rPr>
  </w:style>
  <w:style w:type="paragraph" w:styleId="Kommentartext">
    <w:name w:val="annotation text"/>
    <w:basedOn w:val="Standard"/>
    <w:link w:val="KommentartextZchn"/>
    <w:uiPriority w:val="99"/>
    <w:semiHidden/>
    <w:unhideWhenUsed/>
    <w:rsid w:val="002D04A8"/>
  </w:style>
  <w:style w:type="character" w:customStyle="1" w:styleId="KommentartextZchn">
    <w:name w:val="Kommentartext Zchn"/>
    <w:link w:val="Kommentartext"/>
    <w:uiPriority w:val="99"/>
    <w:semiHidden/>
    <w:rsid w:val="002D04A8"/>
    <w:rPr>
      <w:rFonts w:ascii="Arial" w:hAnsi="Arial" w:cs="Arial"/>
      <w:lang w:val="de-DE" w:eastAsia="de-DE"/>
    </w:rPr>
  </w:style>
  <w:style w:type="paragraph" w:styleId="Kommentarthema">
    <w:name w:val="annotation subject"/>
    <w:basedOn w:val="Kommentartext"/>
    <w:next w:val="Kommentartext"/>
    <w:link w:val="KommentarthemaZchn"/>
    <w:uiPriority w:val="99"/>
    <w:semiHidden/>
    <w:unhideWhenUsed/>
    <w:rsid w:val="002D04A8"/>
    <w:rPr>
      <w:b/>
      <w:bCs/>
    </w:rPr>
  </w:style>
  <w:style w:type="character" w:customStyle="1" w:styleId="KommentarthemaZchn">
    <w:name w:val="Kommentarthema Zchn"/>
    <w:link w:val="Kommentarthema"/>
    <w:uiPriority w:val="99"/>
    <w:semiHidden/>
    <w:rsid w:val="002D04A8"/>
    <w:rPr>
      <w:rFonts w:ascii="Arial" w:hAnsi="Arial" w:cs="Arial"/>
      <w:b/>
      <w:bCs/>
      <w:lang w:val="de-DE" w:eastAsia="de-DE"/>
    </w:rPr>
  </w:style>
  <w:style w:type="paragraph" w:styleId="berarbeitung">
    <w:name w:val="Revision"/>
    <w:hidden/>
    <w:uiPriority w:val="99"/>
    <w:semiHidden/>
    <w:rsid w:val="00D84337"/>
    <w:rPr>
      <w:rFonts w:ascii="Arial" w:hAnsi="Arial" w:cs="Arial"/>
    </w:rPr>
  </w:style>
  <w:style w:type="paragraph" w:styleId="Funotentext">
    <w:name w:val="footnote text"/>
    <w:basedOn w:val="Standard"/>
    <w:link w:val="FunotentextZchn"/>
    <w:uiPriority w:val="99"/>
    <w:semiHidden/>
    <w:unhideWhenUsed/>
    <w:rsid w:val="004C35DB"/>
    <w:pPr>
      <w:spacing w:line="240" w:lineRule="auto"/>
    </w:pPr>
  </w:style>
  <w:style w:type="character" w:customStyle="1" w:styleId="FunotentextZchn">
    <w:name w:val="Fußnotentext Zchn"/>
    <w:basedOn w:val="Absatz-Standardschriftart"/>
    <w:link w:val="Funotentext"/>
    <w:uiPriority w:val="99"/>
    <w:semiHidden/>
    <w:rsid w:val="004C35DB"/>
    <w:rPr>
      <w:rFonts w:ascii="Arial" w:hAnsi="Arial" w:cs="Arial"/>
    </w:rPr>
  </w:style>
  <w:style w:type="character" w:styleId="Funotenzeichen">
    <w:name w:val="footnote reference"/>
    <w:basedOn w:val="Absatz-Standardschriftart"/>
    <w:uiPriority w:val="99"/>
    <w:semiHidden/>
    <w:unhideWhenUsed/>
    <w:rsid w:val="004C35DB"/>
    <w:rPr>
      <w:vertAlign w:val="superscript"/>
    </w:rPr>
  </w:style>
  <w:style w:type="character" w:customStyle="1" w:styleId="cf01">
    <w:name w:val="cf01"/>
    <w:basedOn w:val="Absatz-Standardschriftart"/>
    <w:rsid w:val="0070286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26363">
      <w:bodyDiv w:val="1"/>
      <w:marLeft w:val="0"/>
      <w:marRight w:val="0"/>
      <w:marTop w:val="0"/>
      <w:marBottom w:val="0"/>
      <w:divBdr>
        <w:top w:val="none" w:sz="0" w:space="0" w:color="auto"/>
        <w:left w:val="none" w:sz="0" w:space="0" w:color="auto"/>
        <w:bottom w:val="none" w:sz="0" w:space="0" w:color="auto"/>
        <w:right w:val="none" w:sz="0" w:space="0" w:color="auto"/>
      </w:divBdr>
    </w:div>
    <w:div w:id="772939034">
      <w:bodyDiv w:val="1"/>
      <w:marLeft w:val="0"/>
      <w:marRight w:val="0"/>
      <w:marTop w:val="0"/>
      <w:marBottom w:val="0"/>
      <w:divBdr>
        <w:top w:val="none" w:sz="0" w:space="0" w:color="auto"/>
        <w:left w:val="none" w:sz="0" w:space="0" w:color="auto"/>
        <w:bottom w:val="none" w:sz="0" w:space="0" w:color="auto"/>
        <w:right w:val="none" w:sz="0" w:space="0" w:color="auto"/>
      </w:divBdr>
    </w:div>
    <w:div w:id="1469711341">
      <w:bodyDiv w:val="1"/>
      <w:marLeft w:val="0"/>
      <w:marRight w:val="0"/>
      <w:marTop w:val="0"/>
      <w:marBottom w:val="0"/>
      <w:divBdr>
        <w:top w:val="none" w:sz="0" w:space="0" w:color="auto"/>
        <w:left w:val="none" w:sz="0" w:space="0" w:color="auto"/>
        <w:bottom w:val="none" w:sz="0" w:space="0" w:color="auto"/>
        <w:right w:val="none" w:sz="0" w:space="0" w:color="auto"/>
      </w:divBdr>
    </w:div>
    <w:div w:id="1527215443">
      <w:marLeft w:val="0"/>
      <w:marRight w:val="0"/>
      <w:marTop w:val="0"/>
      <w:marBottom w:val="0"/>
      <w:divBdr>
        <w:top w:val="none" w:sz="0" w:space="0" w:color="auto"/>
        <w:left w:val="none" w:sz="0" w:space="0" w:color="auto"/>
        <w:bottom w:val="none" w:sz="0" w:space="0" w:color="auto"/>
        <w:right w:val="none" w:sz="0" w:space="0" w:color="auto"/>
      </w:divBdr>
    </w:div>
    <w:div w:id="1527215444">
      <w:marLeft w:val="0"/>
      <w:marRight w:val="0"/>
      <w:marTop w:val="0"/>
      <w:marBottom w:val="0"/>
      <w:divBdr>
        <w:top w:val="none" w:sz="0" w:space="0" w:color="auto"/>
        <w:left w:val="none" w:sz="0" w:space="0" w:color="auto"/>
        <w:bottom w:val="none" w:sz="0" w:space="0" w:color="auto"/>
        <w:right w:val="none" w:sz="0" w:space="0" w:color="auto"/>
      </w:divBdr>
    </w:div>
    <w:div w:id="1527215445">
      <w:marLeft w:val="0"/>
      <w:marRight w:val="0"/>
      <w:marTop w:val="0"/>
      <w:marBottom w:val="0"/>
      <w:divBdr>
        <w:top w:val="none" w:sz="0" w:space="0" w:color="auto"/>
        <w:left w:val="none" w:sz="0" w:space="0" w:color="auto"/>
        <w:bottom w:val="none" w:sz="0" w:space="0" w:color="auto"/>
        <w:right w:val="none" w:sz="0" w:space="0" w:color="auto"/>
      </w:divBdr>
    </w:div>
    <w:div w:id="21377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d43d91-5a0b-4aed-840b-8ca908589d9a">
      <Terms xmlns="http://schemas.microsoft.com/office/infopath/2007/PartnerControls"/>
    </lcf76f155ced4ddcb4097134ff3c332f>
    <TaxCatchAll xmlns="80c962aa-34e9-4eb4-abd4-f02ca23fca3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DD87459C6C6D04C8BAD95264C9325B1" ma:contentTypeVersion="15" ma:contentTypeDescription="Ein neues Dokument erstellen." ma:contentTypeScope="" ma:versionID="31036818d9f8cffc62953c3c6d591b2f">
  <xsd:schema xmlns:xsd="http://www.w3.org/2001/XMLSchema" xmlns:xs="http://www.w3.org/2001/XMLSchema" xmlns:p="http://schemas.microsoft.com/office/2006/metadata/properties" xmlns:ns2="9fd43d91-5a0b-4aed-840b-8ca908589d9a" xmlns:ns3="80c962aa-34e9-4eb4-abd4-f02ca23fca35" targetNamespace="http://schemas.microsoft.com/office/2006/metadata/properties" ma:root="true" ma:fieldsID="6072362524b6ec1408c1673696c09b4e" ns2:_="" ns3:_="">
    <xsd:import namespace="9fd43d91-5a0b-4aed-840b-8ca908589d9a"/>
    <xsd:import namespace="80c962aa-34e9-4eb4-abd4-f02ca23fca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3d91-5a0b-4aed-840b-8ca908589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74eeab4-f91d-4ad2-a530-0a56a2591a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c962aa-34e9-4eb4-abd4-f02ca23fca3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bc535e0-3115-4b7b-b2aa-eeaa18ea988b}" ma:internalName="TaxCatchAll" ma:showField="CatchAllData" ma:web="80c962aa-34e9-4eb4-abd4-f02ca23fca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D43E0-4991-4E2D-9A08-8280479F4213}">
  <ds:schemaRefs>
    <ds:schemaRef ds:uri="http://schemas.microsoft.com/office/2006/metadata/properties"/>
    <ds:schemaRef ds:uri="http://schemas.microsoft.com/office/infopath/2007/PartnerControls"/>
    <ds:schemaRef ds:uri="9fd43d91-5a0b-4aed-840b-8ca908589d9a"/>
    <ds:schemaRef ds:uri="80c962aa-34e9-4eb4-abd4-f02ca23fca35"/>
  </ds:schemaRefs>
</ds:datastoreItem>
</file>

<file path=customXml/itemProps2.xml><?xml version="1.0" encoding="utf-8"?>
<ds:datastoreItem xmlns:ds="http://schemas.openxmlformats.org/officeDocument/2006/customXml" ds:itemID="{E28A6553-148B-4333-84B3-81E92FAE47DB}">
  <ds:schemaRefs>
    <ds:schemaRef ds:uri="http://schemas.openxmlformats.org/officeDocument/2006/bibliography"/>
  </ds:schemaRefs>
</ds:datastoreItem>
</file>

<file path=customXml/itemProps3.xml><?xml version="1.0" encoding="utf-8"?>
<ds:datastoreItem xmlns:ds="http://schemas.openxmlformats.org/officeDocument/2006/customXml" ds:itemID="{BC7BC169-B4DA-4135-9D4B-975895534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3d91-5a0b-4aed-840b-8ca908589d9a"/>
    <ds:schemaRef ds:uri="80c962aa-34e9-4eb4-abd4-f02ca23fc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2F160B-B82A-404B-BBB7-467F9AE340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2882</Words>
  <Characters>20623</Characters>
  <Application>Microsoft Office Word</Application>
  <DocSecurity>0</DocSecurity>
  <Lines>171</Lines>
  <Paragraphs>46</Paragraphs>
  <ScaleCrop>false</ScaleCrop>
  <HeadingPairs>
    <vt:vector size="2" baseType="variant">
      <vt:variant>
        <vt:lpstr>Titel</vt:lpstr>
      </vt:variant>
      <vt:variant>
        <vt:i4>1</vt:i4>
      </vt:variant>
    </vt:vector>
  </HeadingPairs>
  <TitlesOfParts>
    <vt:vector size="1" baseType="lpstr">
      <vt:lpstr>Aktenvermerk</vt:lpstr>
    </vt:vector>
  </TitlesOfParts>
  <Company>AWG Rechtsanwälte</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Energie/011</dc:subject>
  <dc:creator>EW</dc:creator>
  <cp:keywords/>
  <cp:lastModifiedBy>Patrick Fuchs</cp:lastModifiedBy>
  <cp:revision>11</cp:revision>
  <cp:lastPrinted>2022-03-03T10:15:00Z</cp:lastPrinted>
  <dcterms:created xsi:type="dcterms:W3CDTF">2022-04-08T14:00:00Z</dcterms:created>
  <dcterms:modified xsi:type="dcterms:W3CDTF">2022-08-18T06:51:00Z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0x0101003DD87459C6C6D04C8BAD95264C9325B1</vt:lpwstr>
  </property>
  <property fmtid="{D5CDD505-2E9C-101B-9397-08002B2CF9AE}" pid="3" name="MediaServiceImageTags">
    <vt:lpwstr/>
  </property>
</Properties>
</file>