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57974" w14:textId="77777777" w:rsidR="00C315D3" w:rsidRPr="00B81B72" w:rsidRDefault="00B81B72" w:rsidP="008252FB">
      <w:pPr>
        <w:pStyle w:val="Titel"/>
        <w:rPr>
          <w:rFonts w:ascii="Arial" w:hAnsi="Arial" w:cs="Arial"/>
          <w:lang w:val="de-AT"/>
        </w:rPr>
      </w:pPr>
      <w:r w:rsidRPr="00B81B72">
        <w:rPr>
          <w:rFonts w:ascii="Arial" w:hAnsi="Arial" w:cs="Arial"/>
          <w:lang w:val="de-AT"/>
        </w:rPr>
        <w:t>VORSCHLAG</w:t>
      </w:r>
      <w:r w:rsidR="00C43410">
        <w:rPr>
          <w:rFonts w:ascii="Arial" w:hAnsi="Arial" w:cs="Arial"/>
          <w:lang w:val="de-AT"/>
        </w:rPr>
        <w:t xml:space="preserve"> für</w:t>
      </w:r>
    </w:p>
    <w:p w14:paraId="262E2018" w14:textId="77777777" w:rsidR="000410B1" w:rsidRDefault="000410B1">
      <w:pPr>
        <w:rPr>
          <w:lang w:val="de-AT"/>
        </w:rPr>
      </w:pPr>
    </w:p>
    <w:p w14:paraId="5292030C" w14:textId="77777777" w:rsidR="000410B1" w:rsidRPr="00F6392B" w:rsidRDefault="00C315D3" w:rsidP="006214A7">
      <w:pPr>
        <w:pStyle w:val="Titel"/>
        <w:rPr>
          <w:rFonts w:ascii="Arial" w:hAnsi="Arial" w:cs="Arial"/>
          <w:lang w:val="de-AT"/>
        </w:rPr>
      </w:pPr>
      <w:r>
        <w:rPr>
          <w:rFonts w:ascii="Arial" w:hAnsi="Arial" w:cs="Arial"/>
          <w:lang w:val="de-AT"/>
        </w:rPr>
        <w:t>STATUTEN</w:t>
      </w:r>
    </w:p>
    <w:p w14:paraId="468BC464" w14:textId="77777777" w:rsidR="006214A7" w:rsidRDefault="00C315D3" w:rsidP="006214A7">
      <w:pPr>
        <w:pStyle w:val="Titel"/>
        <w:rPr>
          <w:rFonts w:ascii="Arial" w:hAnsi="Arial" w:cs="Arial"/>
          <w:lang w:val="de-AT"/>
        </w:rPr>
      </w:pPr>
      <w:r>
        <w:rPr>
          <w:rFonts w:ascii="Arial" w:hAnsi="Arial" w:cs="Arial"/>
          <w:lang w:val="de-AT"/>
        </w:rPr>
        <w:t xml:space="preserve">DES </w:t>
      </w:r>
      <w:r w:rsidRPr="00C315D3">
        <w:rPr>
          <w:rFonts w:ascii="Arial" w:hAnsi="Arial" w:cs="Arial"/>
          <w:lang w:val="de-AT"/>
        </w:rPr>
        <w:t>VEREINS</w:t>
      </w:r>
    </w:p>
    <w:p w14:paraId="7AFA12C8" w14:textId="77777777" w:rsidR="00C315D3" w:rsidRPr="00C315D3" w:rsidRDefault="003571FB" w:rsidP="00C315D3">
      <w:pPr>
        <w:pStyle w:val="Titel"/>
        <w:rPr>
          <w:rFonts w:ascii="Arial" w:hAnsi="Arial" w:cs="Arial"/>
          <w:lang w:val="de-AT"/>
        </w:rPr>
      </w:pPr>
      <w:r>
        <w:rPr>
          <w:rFonts w:ascii="Arial" w:hAnsi="Arial" w:cs="Arial"/>
          <w:highlight w:val="yellow"/>
          <w:lang w:val="de-AT"/>
        </w:rPr>
        <w:t>Erneuerbare</w:t>
      </w:r>
      <w:r w:rsidR="00C43410">
        <w:rPr>
          <w:rFonts w:ascii="Arial" w:hAnsi="Arial" w:cs="Arial"/>
          <w:highlight w:val="yellow"/>
          <w:lang w:val="de-AT"/>
        </w:rPr>
        <w:t>-</w:t>
      </w:r>
      <w:r>
        <w:rPr>
          <w:rFonts w:ascii="Arial" w:hAnsi="Arial" w:cs="Arial"/>
          <w:highlight w:val="yellow"/>
          <w:lang w:val="de-AT"/>
        </w:rPr>
        <w:t>Energie</w:t>
      </w:r>
      <w:r w:rsidR="00C43410">
        <w:rPr>
          <w:rFonts w:ascii="Arial" w:hAnsi="Arial" w:cs="Arial"/>
          <w:highlight w:val="yellow"/>
          <w:lang w:val="de-AT"/>
        </w:rPr>
        <w:t>-G</w:t>
      </w:r>
      <w:r>
        <w:rPr>
          <w:rFonts w:ascii="Arial" w:hAnsi="Arial" w:cs="Arial"/>
          <w:highlight w:val="yellow"/>
          <w:lang w:val="de-AT"/>
        </w:rPr>
        <w:t xml:space="preserve">emeinschaft </w:t>
      </w:r>
      <w:r w:rsidR="00C315D3" w:rsidRPr="00CC6528">
        <w:rPr>
          <w:rFonts w:ascii="Arial" w:hAnsi="Arial" w:cs="Arial"/>
          <w:highlight w:val="yellow"/>
          <w:lang w:val="de-AT"/>
        </w:rPr>
        <w:t>__________________________</w:t>
      </w:r>
    </w:p>
    <w:p w14:paraId="6BF51220" w14:textId="77777777" w:rsidR="00B81B72" w:rsidRPr="007D5991" w:rsidRDefault="00B81B72" w:rsidP="00997FA5">
      <w:pPr>
        <w:tabs>
          <w:tab w:val="left" w:pos="6140"/>
        </w:tabs>
      </w:pPr>
    </w:p>
    <w:p w14:paraId="248E02DE" w14:textId="5383FF28" w:rsidR="00997FA5" w:rsidRPr="00A50F0D" w:rsidRDefault="009A099A" w:rsidP="00997FA5">
      <w:pPr>
        <w:rPr>
          <w:b/>
          <w:bCs/>
        </w:rPr>
      </w:pPr>
      <w:r w:rsidRPr="00A50F0D">
        <w:rPr>
          <w:b/>
          <w:bCs/>
        </w:rPr>
        <w:t xml:space="preserve">Einleitende Bemerkungen, </w:t>
      </w:r>
      <w:r w:rsidR="00997FA5" w:rsidRPr="00A50F0D">
        <w:rPr>
          <w:b/>
          <w:bCs/>
        </w:rPr>
        <w:t>Hinweise zur Nutzung, Haftungsausschluss</w:t>
      </w:r>
    </w:p>
    <w:p w14:paraId="33CDFF86" w14:textId="77777777" w:rsidR="00B81B72" w:rsidRPr="00192FD5" w:rsidRDefault="00B81B72" w:rsidP="00997FA5"/>
    <w:p w14:paraId="18C86C67" w14:textId="0378571C" w:rsidR="000A6787" w:rsidRDefault="00B81B72" w:rsidP="000A6787">
      <w:r>
        <w:t>D</w:t>
      </w:r>
      <w:r w:rsidR="008C73F8">
        <w:t>er</w:t>
      </w:r>
      <w:r>
        <w:t xml:space="preserve"> vorliegende </w:t>
      </w:r>
      <w:r w:rsidR="00A50F0D">
        <w:t>Text</w:t>
      </w:r>
      <w:r w:rsidR="00893C00">
        <w:t xml:space="preserve"> </w:t>
      </w:r>
      <w:r>
        <w:t xml:space="preserve">stellt nur </w:t>
      </w:r>
      <w:r w:rsidRPr="00BD35BF">
        <w:rPr>
          <w:b/>
          <w:bCs/>
        </w:rPr>
        <w:t xml:space="preserve">eine von </w:t>
      </w:r>
      <w:r w:rsidR="00893C00" w:rsidRPr="00BD35BF">
        <w:rPr>
          <w:b/>
          <w:bCs/>
        </w:rPr>
        <w:t xml:space="preserve">vielen </w:t>
      </w:r>
      <w:r w:rsidRPr="00BD35BF">
        <w:rPr>
          <w:b/>
          <w:bCs/>
        </w:rPr>
        <w:t>möglichen Varianten</w:t>
      </w:r>
      <w:r>
        <w:t xml:space="preserve"> zur Ausgestaltung </w:t>
      </w:r>
      <w:r w:rsidR="00997FA5">
        <w:t>von</w:t>
      </w:r>
      <w:r w:rsidR="003072AB">
        <w:t xml:space="preserve"> Statuten eines Vereines zur Umsetzung einer Erneuerbare-Energie-Gemeinschaft (EEG) dar.</w:t>
      </w:r>
      <w:r w:rsidR="009A099A">
        <w:t xml:space="preserve"> </w:t>
      </w:r>
      <w:r w:rsidR="009A099A" w:rsidRPr="00683EA8">
        <w:t>E</w:t>
      </w:r>
      <w:r w:rsidR="009A099A">
        <w:t>r</w:t>
      </w:r>
      <w:r w:rsidR="009A099A" w:rsidRPr="00683EA8">
        <w:t xml:space="preserve"> dient der Erläuterung und zur Erfüllung der erforderlichen energierechtlichen Rahmenbedingungen gemäß §§ 79f EAG und §§ 16c ff </w:t>
      </w:r>
      <w:proofErr w:type="spellStart"/>
      <w:r w:rsidR="009A099A" w:rsidRPr="00683EA8">
        <w:t>ElWOG</w:t>
      </w:r>
      <w:proofErr w:type="spellEnd"/>
      <w:r w:rsidR="009A099A" w:rsidRPr="00683EA8">
        <w:t xml:space="preserve"> 2010.</w:t>
      </w:r>
    </w:p>
    <w:p w14:paraId="54067EF6" w14:textId="6588BC06" w:rsidR="001268B2" w:rsidRDefault="00AD0C63" w:rsidP="000A6787">
      <w:r>
        <w:t>Jedenfalls n</w:t>
      </w:r>
      <w:r w:rsidR="001268B2">
        <w:t>och auszufüllende Passagen, anders wählbare Fristen</w:t>
      </w:r>
      <w:r w:rsidR="00DE441B">
        <w:t xml:space="preserve">, </w:t>
      </w:r>
      <w:r w:rsidR="001268B2">
        <w:t>Quoren</w:t>
      </w:r>
      <w:r w:rsidR="00DE441B">
        <w:t xml:space="preserve"> etc.</w:t>
      </w:r>
      <w:r w:rsidR="001268B2">
        <w:t xml:space="preserve"> sind gelb unterlegt. Ausführliche Erläuterungen zu zentralen Textpassagen finden Sie im begleitenden Leitfaden, Stellen mit besonders wichtigen </w:t>
      </w:r>
      <w:r w:rsidR="00A5174C">
        <w:t>Anmerkungen</w:t>
      </w:r>
      <w:r w:rsidR="001268B2">
        <w:t xml:space="preserve"> sind mit einer Fußnote gekennzeichnet.</w:t>
      </w:r>
    </w:p>
    <w:p w14:paraId="055F429B" w14:textId="77777777" w:rsidR="00BD35BF" w:rsidRDefault="00BD35BF" w:rsidP="00BD35BF">
      <w:pPr>
        <w:jc w:val="both"/>
      </w:pPr>
    </w:p>
    <w:p w14:paraId="67176388" w14:textId="77777777" w:rsidR="009E62F4" w:rsidRDefault="00BD35BF" w:rsidP="00BD35BF">
      <w:pPr>
        <w:jc w:val="both"/>
      </w:pPr>
      <w:r>
        <w:t xml:space="preserve">Die Verteilung der </w:t>
      </w:r>
      <w:r w:rsidRPr="00BD35BF">
        <w:rPr>
          <w:b/>
          <w:bCs/>
        </w:rPr>
        <w:t>Zuständigkeit der Organe</w:t>
      </w:r>
      <w:r>
        <w:t xml:space="preserve"> kann in den Grenzen des Vereins</w:t>
      </w:r>
      <w:r w:rsidR="00466CC1">
        <w:t>gesetzes</w:t>
      </w:r>
      <w:r>
        <w:t xml:space="preserve"> verändert werden</w:t>
      </w:r>
      <w:r w:rsidR="00DE441B">
        <w:t>.</w:t>
      </w:r>
      <w:r>
        <w:t xml:space="preserve"> </w:t>
      </w:r>
      <w:r w:rsidR="00DE441B">
        <w:t>D</w:t>
      </w:r>
      <w:r>
        <w:t>ie hier vorliegenden Statuten räumen der Mitgliederversammlung bei wesentlichen Fragstellungen sehr umfangreiche Kompetenzen ein, die gleichzeitig jedoch eine Beschränkung für die rasche Handlungsfähigkeit des Verein</w:t>
      </w:r>
      <w:r w:rsidR="00DE441B">
        <w:t>e</w:t>
      </w:r>
      <w:r>
        <w:t>s bedeutet.</w:t>
      </w:r>
    </w:p>
    <w:p w14:paraId="5FC1661B" w14:textId="042A554F" w:rsidR="00BD35BF" w:rsidRDefault="00BD35BF" w:rsidP="00BD35BF">
      <w:pPr>
        <w:jc w:val="both"/>
      </w:pPr>
      <w:r>
        <w:t xml:space="preserve">Je nach Ausgestaltung und v.a. auch der Mitgliederzahl des Vereines ist diese Struktur im Einzelfall im Detail auf Passgenauigkeit und Verwendbarkeit für die konkreten Anforderungen zu prüfen. </w:t>
      </w:r>
      <w:r w:rsidRPr="00683EA8">
        <w:t>Für Anpassungen wird die Beiziehung von fachlicher Beratung empfohlen.</w:t>
      </w:r>
    </w:p>
    <w:p w14:paraId="2D970CCF" w14:textId="77777777" w:rsidR="001268B2" w:rsidRDefault="001268B2" w:rsidP="001268B2">
      <w:pPr>
        <w:jc w:val="both"/>
      </w:pPr>
      <w:r>
        <w:t>Die Zulässigkeit des Vereinsstatuts muss mit der zuständigen Vereinsbehörde abgestimmt werden.</w:t>
      </w:r>
    </w:p>
    <w:p w14:paraId="074A6C6A" w14:textId="77777777" w:rsidR="000A6787" w:rsidRDefault="000A6787" w:rsidP="00997FA5">
      <w:pPr>
        <w:jc w:val="both"/>
      </w:pPr>
    </w:p>
    <w:p w14:paraId="268B5941" w14:textId="3DF81056" w:rsidR="009A099A" w:rsidRDefault="00B81B72" w:rsidP="009A099A">
      <w:r w:rsidRPr="00045FE1">
        <w:t xml:space="preserve">Die Frage der </w:t>
      </w:r>
      <w:r w:rsidRPr="00AD0C63">
        <w:rPr>
          <w:b/>
          <w:bCs/>
        </w:rPr>
        <w:t>Finanzierung und Entgeltgestaltung</w:t>
      </w:r>
      <w:r>
        <w:t xml:space="preserve"> des Vereins</w:t>
      </w:r>
      <w:r w:rsidRPr="00045FE1">
        <w:t xml:space="preserve"> ist offen; </w:t>
      </w:r>
      <w:r>
        <w:t xml:space="preserve">auf Basis der konkreten Ausgestaltung der Finanzierung im Einzelfall können erhebliche Anpassungen </w:t>
      </w:r>
      <w:r w:rsidR="00A50F0D">
        <w:t xml:space="preserve">des </w:t>
      </w:r>
      <w:r w:rsidR="00A50F0D" w:rsidRPr="00683EA8">
        <w:t xml:space="preserve">Vertragsvorschlages </w:t>
      </w:r>
      <w:r>
        <w:t>erforderlich sein</w:t>
      </w:r>
      <w:r w:rsidR="003072AB">
        <w:t>.</w:t>
      </w:r>
    </w:p>
    <w:p w14:paraId="6EA79277" w14:textId="1CF635BD" w:rsidR="00E2323E" w:rsidRDefault="00E2323E" w:rsidP="00997FA5">
      <w:pPr>
        <w:jc w:val="both"/>
      </w:pPr>
      <w:r>
        <w:t>Die vorliegenden Statuten versuchen, im Falle des Ausscheidens eines Mitgliedes Liquidität im Verein zu halten; auch hier sind – je nach Finanzierungsstruktur – abweichende Varianten denkbar.</w:t>
      </w:r>
    </w:p>
    <w:p w14:paraId="487A3FDF" w14:textId="77777777" w:rsidR="00BD35BF" w:rsidRDefault="00BD35BF" w:rsidP="00997FA5">
      <w:pPr>
        <w:jc w:val="both"/>
      </w:pPr>
    </w:p>
    <w:p w14:paraId="0B2F562C" w14:textId="6EEFDEF8" w:rsidR="00683EA8" w:rsidRDefault="009A099A" w:rsidP="00BD35BF">
      <w:r w:rsidRPr="00466CC1">
        <w:rPr>
          <w:b/>
          <w:bCs/>
        </w:rPr>
        <w:t>Steuer-, gebühren- und abgabenrechtliche</w:t>
      </w:r>
      <w:r w:rsidRPr="00683EA8">
        <w:t xml:space="preserve"> sowie sonstige entgeltseitige </w:t>
      </w:r>
      <w:r w:rsidRPr="00466CC1">
        <w:rPr>
          <w:b/>
          <w:bCs/>
        </w:rPr>
        <w:t>Sachverhalte</w:t>
      </w:r>
      <w:r w:rsidRPr="00683EA8">
        <w:t xml:space="preserve"> wurden im Rahmen dieses Vertragsvorschlags nicht geprüft, die Heranziehung fachkompetenter steuerlicher Beratung wird für jeden Einzelfall angeraten. Als Hilfestellung kann hierzu der „Ratgeber für Steuern- und Abgaben für Energiegemeinschaften“ herangezogen werden.</w:t>
      </w:r>
    </w:p>
    <w:p w14:paraId="324E6181" w14:textId="3D2B873B" w:rsidR="000A6787" w:rsidRDefault="000A6787" w:rsidP="00997FA5">
      <w:pPr>
        <w:jc w:val="both"/>
      </w:pPr>
    </w:p>
    <w:p w14:paraId="3BF79FAF" w14:textId="789AE2B0" w:rsidR="72A10E27" w:rsidRDefault="72A10E27" w:rsidP="72A10E27">
      <w:r w:rsidRPr="72A10E27">
        <w:rPr>
          <w:rFonts w:eastAsia="Arial"/>
        </w:rPr>
        <w:lastRenderedPageBreak/>
        <w:t>Bei dem vorliegenden Dokument handelt es sich um ein unentgeltlich zur Verfügung gestelltes Muster. Die Koordinationsstelle für Energiegemeinschaften und der Klima- und Energiefonds übernehmen – insbesondere auf Grundlage von § 1300 zweiter Satz ABGB</w:t>
      </w:r>
      <w:r w:rsidR="00721CD3">
        <w:rPr>
          <w:rFonts w:eastAsia="Arial"/>
        </w:rPr>
        <w:t xml:space="preserve"> </w:t>
      </w:r>
      <w:r w:rsidR="00721CD3" w:rsidRPr="72A10E27">
        <w:rPr>
          <w:rFonts w:eastAsia="Arial"/>
        </w:rPr>
        <w:t>–</w:t>
      </w:r>
      <w:r w:rsidRPr="72A10E27">
        <w:rPr>
          <w:rFonts w:eastAsia="Arial"/>
        </w:rPr>
        <w:t xml:space="preserve"> </w:t>
      </w:r>
      <w:r w:rsidRPr="72A10E27">
        <w:rPr>
          <w:rFonts w:eastAsia="Arial"/>
          <w:b/>
          <w:bCs/>
        </w:rPr>
        <w:t>keine</w:t>
      </w:r>
      <w:r w:rsidRPr="72A10E27">
        <w:rPr>
          <w:rFonts w:eastAsia="Arial"/>
        </w:rPr>
        <w:t xml:space="preserve"> </w:t>
      </w:r>
      <w:r w:rsidRPr="72A10E27">
        <w:rPr>
          <w:rFonts w:eastAsia="Arial"/>
          <w:b/>
          <w:bCs/>
        </w:rPr>
        <w:t>Haftung oder Gewähr</w:t>
      </w:r>
      <w:r w:rsidRPr="72A10E27">
        <w:rPr>
          <w:rFonts w:eastAsia="Arial"/>
        </w:rPr>
        <w:t xml:space="preserve"> für Aktualität, Richtigkeit und/oder Vollständigkeit der bereitgestellten Informationen.</w:t>
      </w:r>
    </w:p>
    <w:p w14:paraId="4AAB4DCB" w14:textId="77777777" w:rsidR="001268B2" w:rsidRDefault="001268B2" w:rsidP="00997FA5">
      <w:pPr>
        <w:jc w:val="both"/>
      </w:pPr>
    </w:p>
    <w:p w14:paraId="281A25EA" w14:textId="7DDF882E" w:rsidR="00690BCC" w:rsidRDefault="00690BCC" w:rsidP="00997FA5">
      <w:pPr>
        <w:jc w:val="both"/>
      </w:pPr>
      <w:r>
        <w:t xml:space="preserve">Seitens des BMF wurde mit Auskunft vom 20.12.2021 zu GZ 2021-0.893.702 festgehalten, dass eine abgabenrechtliche Begünstigung von Energiegemeinschaften </w:t>
      </w:r>
      <w:proofErr w:type="spellStart"/>
      <w:r>
        <w:t>iSd</w:t>
      </w:r>
      <w:proofErr w:type="spellEnd"/>
      <w:r>
        <w:t xml:space="preserve"> §§ 34ff BAO </w:t>
      </w:r>
      <w:r w:rsidR="000160BC">
        <w:t xml:space="preserve">(zumindest umsatzsteuerlich) </w:t>
      </w:r>
      <w:r w:rsidR="00466CC1">
        <w:t>nicht</w:t>
      </w:r>
      <w:r w:rsidR="000160BC">
        <w:t xml:space="preserve"> angenommen wird.</w:t>
      </w:r>
      <w:r w:rsidR="00E2323E">
        <w:t xml:space="preserve"> Die vorliegenden Statuten zielen deshalb </w:t>
      </w:r>
      <w:r w:rsidR="00E2323E" w:rsidRPr="00466CC1">
        <w:rPr>
          <w:b/>
          <w:bCs/>
        </w:rPr>
        <w:t xml:space="preserve">nicht auf die Erreichung </w:t>
      </w:r>
      <w:r w:rsidR="003072AB" w:rsidRPr="00466CC1">
        <w:rPr>
          <w:b/>
          <w:bCs/>
        </w:rPr>
        <w:t>von G</w:t>
      </w:r>
      <w:r w:rsidR="00997FA5" w:rsidRPr="00466CC1">
        <w:rPr>
          <w:b/>
          <w:bCs/>
        </w:rPr>
        <w:t>e</w:t>
      </w:r>
      <w:r w:rsidR="003072AB" w:rsidRPr="00466CC1">
        <w:rPr>
          <w:b/>
          <w:bCs/>
        </w:rPr>
        <w:t>meinnützigkeit</w:t>
      </w:r>
      <w:r w:rsidR="003072AB">
        <w:t xml:space="preserve"> ab</w:t>
      </w:r>
      <w:r w:rsidR="00846AAC">
        <w:t>. Im begleitenden Leitfaden finden Sie dazu weitere Anmerkungen,</w:t>
      </w:r>
      <w:r w:rsidR="003072AB">
        <w:t xml:space="preserve"> </w:t>
      </w:r>
      <w:r w:rsidR="003072AB" w:rsidRPr="003072AB">
        <w:t>diesbezüglich wäre jedenfalls eine eigenständige Vorabstimmung mit den zuständigen Finanzbehörden durchzuführen.</w:t>
      </w:r>
    </w:p>
    <w:p w14:paraId="0E3B711D" w14:textId="77777777" w:rsidR="00683EA8" w:rsidRPr="00683EA8" w:rsidRDefault="00683EA8" w:rsidP="00683EA8"/>
    <w:p w14:paraId="64F2206F" w14:textId="77777777" w:rsidR="001268B2" w:rsidRDefault="00683EA8" w:rsidP="00683EA8">
      <w:r w:rsidRPr="00683EA8">
        <w:t xml:space="preserve">Abschließend möchten wir darauf hinweisen, dass im Zusammenhang mit der Umsetzung von Erneuerbare-Energie-Gemeinschaften gemäß §§ 16c ff </w:t>
      </w:r>
      <w:proofErr w:type="spellStart"/>
      <w:r w:rsidRPr="00683EA8">
        <w:t>ElWOG</w:t>
      </w:r>
      <w:proofErr w:type="spellEnd"/>
      <w:r w:rsidRPr="00683EA8">
        <w:t xml:space="preserve"> 2010 sowie §§ 79f EAG noch gewisse zivil-, elektrizitäts- und steuer-/abgaben-/gebührenrechtliche Unsicherheiten bestehen.</w:t>
      </w:r>
    </w:p>
    <w:p w14:paraId="494AC7F0" w14:textId="141922F5" w:rsidR="001268B2" w:rsidRPr="00683EA8" w:rsidRDefault="00A50F0D" w:rsidP="00AD0C63">
      <w:r>
        <w:t xml:space="preserve">Das Modell </w:t>
      </w:r>
      <w:r w:rsidR="00846AAC">
        <w:t>der Erneuerbare-</w:t>
      </w:r>
      <w:r>
        <w:t>Energie</w:t>
      </w:r>
      <w:r w:rsidR="00846AAC">
        <w:t>-G</w:t>
      </w:r>
      <w:r>
        <w:t>emeinschaft</w:t>
      </w:r>
      <w:r w:rsidR="00846AAC">
        <w:t>en</w:t>
      </w:r>
      <w:r>
        <w:t xml:space="preserve"> </w:t>
      </w:r>
      <w:r w:rsidR="00846AAC">
        <w:t>und die dazugehörigen Bestimmungen sind</w:t>
      </w:r>
      <w:r>
        <w:t xml:space="preserve"> noch relativ neu. </w:t>
      </w:r>
      <w:r w:rsidR="00683EA8" w:rsidRPr="00683EA8">
        <w:t xml:space="preserve">Bleiben Sie mit uns in Kontakt, wir halten Sie </w:t>
      </w:r>
      <w:r w:rsidR="00846AAC">
        <w:t xml:space="preserve">mit unserem Informationsangebot auf </w:t>
      </w:r>
      <w:hyperlink r:id="rId11" w:history="1">
        <w:r w:rsidR="00846AAC" w:rsidRPr="009E62F4">
          <w:rPr>
            <w:rStyle w:val="Hyperlink"/>
          </w:rPr>
          <w:t>energiegemeinschaften.gv.at</w:t>
        </w:r>
      </w:hyperlink>
      <w:r w:rsidR="00846AAC">
        <w:t xml:space="preserve"> </w:t>
      </w:r>
      <w:r w:rsidR="00683EA8" w:rsidRPr="00683EA8">
        <w:t>zu neuen Entwicklungen auf dem Laufenden.</w:t>
      </w:r>
    </w:p>
    <w:p w14:paraId="278628A5" w14:textId="77777777" w:rsidR="00683EA8" w:rsidRDefault="00683EA8">
      <w:pPr>
        <w:spacing w:line="240" w:lineRule="auto"/>
        <w:rPr>
          <w:b/>
          <w:bCs/>
          <w:kern w:val="32"/>
          <w:sz w:val="22"/>
        </w:rPr>
      </w:pPr>
      <w:r>
        <w:br w:type="page"/>
      </w:r>
    </w:p>
    <w:p w14:paraId="19ED3E61" w14:textId="285A33E9" w:rsidR="006214A7" w:rsidRPr="00E720B9" w:rsidRDefault="002030A9" w:rsidP="002030A9">
      <w:pPr>
        <w:pStyle w:val="berschrift1"/>
        <w:ind w:left="567" w:hanging="567"/>
      </w:pPr>
      <w:r>
        <w:lastRenderedPageBreak/>
        <w:t>N</w:t>
      </w:r>
      <w:r w:rsidR="008F0AAB" w:rsidRPr="00E720B9">
        <w:t>ame, Sitz und Tätigkeitsbereich</w:t>
      </w:r>
    </w:p>
    <w:p w14:paraId="3D7ECFC1" w14:textId="77777777" w:rsidR="008F0AAB" w:rsidRPr="00F6392B" w:rsidRDefault="008F0AAB" w:rsidP="000A6651">
      <w:pPr>
        <w:pStyle w:val="berschrift2"/>
        <w:rPr>
          <w:lang w:val="de-AT"/>
        </w:rPr>
      </w:pPr>
      <w:r w:rsidRPr="00F6392B">
        <w:rPr>
          <w:lang w:val="de-AT"/>
        </w:rPr>
        <w:t>Name</w:t>
      </w:r>
    </w:p>
    <w:p w14:paraId="44F4E1A6" w14:textId="256A34DD" w:rsidR="008F0AAB" w:rsidRDefault="008F0AAB" w:rsidP="00620915">
      <w:pPr>
        <w:pStyle w:val="Blocksatz"/>
        <w:rPr>
          <w:lang w:val="de-AT"/>
        </w:rPr>
      </w:pPr>
      <w:r>
        <w:rPr>
          <w:lang w:val="de-AT"/>
        </w:rPr>
        <w:t xml:space="preserve">Der Verein führt den Namen </w:t>
      </w:r>
      <w:r w:rsidRPr="004D16E2">
        <w:rPr>
          <w:highlight w:val="yellow"/>
          <w:lang w:val="de-AT"/>
        </w:rPr>
        <w:t>„</w:t>
      </w:r>
      <w:r w:rsidR="003571FB">
        <w:rPr>
          <w:highlight w:val="yellow"/>
          <w:lang w:val="de-AT"/>
        </w:rPr>
        <w:t>Erneuerbare</w:t>
      </w:r>
      <w:r w:rsidR="00683EA8">
        <w:rPr>
          <w:highlight w:val="yellow"/>
          <w:lang w:val="de-AT"/>
        </w:rPr>
        <w:t>-</w:t>
      </w:r>
      <w:r w:rsidR="003571FB">
        <w:rPr>
          <w:highlight w:val="yellow"/>
          <w:lang w:val="de-AT"/>
        </w:rPr>
        <w:t>Energie</w:t>
      </w:r>
      <w:r w:rsidR="00683EA8">
        <w:rPr>
          <w:highlight w:val="yellow"/>
          <w:lang w:val="de-AT"/>
        </w:rPr>
        <w:t>-G</w:t>
      </w:r>
      <w:r w:rsidR="003571FB">
        <w:rPr>
          <w:highlight w:val="yellow"/>
          <w:lang w:val="de-AT"/>
        </w:rPr>
        <w:t>emeinschaft</w:t>
      </w:r>
      <w:r w:rsidRPr="004D16E2">
        <w:rPr>
          <w:highlight w:val="yellow"/>
          <w:lang w:val="de-AT"/>
        </w:rPr>
        <w:t>_______________“.</w:t>
      </w:r>
    </w:p>
    <w:p w14:paraId="01818289" w14:textId="77777777" w:rsidR="008F0AAB" w:rsidRPr="00F6392B" w:rsidRDefault="008F0AAB" w:rsidP="008F0AAB">
      <w:pPr>
        <w:pStyle w:val="Blocksatz"/>
        <w:ind w:left="720"/>
        <w:rPr>
          <w:b/>
          <w:bCs/>
          <w:lang w:val="de-AT"/>
        </w:rPr>
      </w:pPr>
    </w:p>
    <w:p w14:paraId="60798474" w14:textId="77777777" w:rsidR="008F0AAB" w:rsidRPr="00F6392B" w:rsidRDefault="008F0AAB" w:rsidP="000A6651">
      <w:pPr>
        <w:pStyle w:val="berschrift2"/>
        <w:rPr>
          <w:lang w:val="de-AT"/>
        </w:rPr>
      </w:pPr>
      <w:r w:rsidRPr="00F6392B">
        <w:rPr>
          <w:lang w:val="de-AT"/>
        </w:rPr>
        <w:t>Sitz</w:t>
      </w:r>
    </w:p>
    <w:p w14:paraId="30DB494F" w14:textId="77777777" w:rsidR="008F0AAB" w:rsidRDefault="008F0AAB" w:rsidP="00620915">
      <w:pPr>
        <w:pStyle w:val="Blocksatz"/>
        <w:rPr>
          <w:lang w:val="de-AT"/>
        </w:rPr>
      </w:pPr>
      <w:r>
        <w:rPr>
          <w:lang w:val="de-AT"/>
        </w:rPr>
        <w:t xml:space="preserve">Er hat seinen Sitz in der politischen Gemeinde </w:t>
      </w:r>
      <w:r w:rsidR="00136DE6" w:rsidRPr="004D16E2">
        <w:rPr>
          <w:highlight w:val="yellow"/>
          <w:lang w:val="de-AT"/>
        </w:rPr>
        <w:t>_______________.</w:t>
      </w:r>
    </w:p>
    <w:p w14:paraId="6798219B" w14:textId="77777777" w:rsidR="008F0AAB" w:rsidRDefault="008F0AAB" w:rsidP="008F0AAB">
      <w:pPr>
        <w:pStyle w:val="Blocksatz"/>
        <w:ind w:left="720"/>
        <w:rPr>
          <w:lang w:val="de-AT"/>
        </w:rPr>
      </w:pPr>
    </w:p>
    <w:p w14:paraId="524E2334" w14:textId="77777777" w:rsidR="008F0AAB" w:rsidRPr="00F6392B" w:rsidRDefault="008F0AAB" w:rsidP="000A6651">
      <w:pPr>
        <w:pStyle w:val="berschrift2"/>
        <w:rPr>
          <w:lang w:val="de-AT"/>
        </w:rPr>
      </w:pPr>
      <w:r w:rsidRPr="00F6392B">
        <w:rPr>
          <w:lang w:val="de-AT"/>
        </w:rPr>
        <w:t>Tätigkeit</w:t>
      </w:r>
    </w:p>
    <w:p w14:paraId="1AA97150" w14:textId="77777777" w:rsidR="004D16E2" w:rsidRDefault="008F0AAB" w:rsidP="00620915">
      <w:pPr>
        <w:pStyle w:val="Blocksatz"/>
        <w:rPr>
          <w:lang w:val="de-AT"/>
        </w:rPr>
      </w:pPr>
      <w:r>
        <w:rPr>
          <w:lang w:val="de-AT"/>
        </w:rPr>
        <w:t xml:space="preserve">Der Tätigkeitsbereich des Vereins erstreckt sich </w:t>
      </w:r>
      <w:r w:rsidR="00C26434">
        <w:rPr>
          <w:lang w:val="de-AT"/>
        </w:rPr>
        <w:t>schwerpunktmäßig</w:t>
      </w:r>
      <w:r w:rsidRPr="004D16E2">
        <w:rPr>
          <w:highlight w:val="yellow"/>
          <w:lang w:val="de-AT"/>
        </w:rPr>
        <w:t xml:space="preserve"> </w:t>
      </w:r>
      <w:r w:rsidR="00136DE6">
        <w:rPr>
          <w:highlight w:val="yellow"/>
          <w:lang w:val="de-AT"/>
        </w:rPr>
        <w:t xml:space="preserve">auf </w:t>
      </w:r>
      <w:r w:rsidRPr="004D16E2">
        <w:rPr>
          <w:highlight w:val="yellow"/>
          <w:lang w:val="de-AT"/>
        </w:rPr>
        <w:t xml:space="preserve">das Gebiet des </w:t>
      </w:r>
      <w:r w:rsidR="00C26434">
        <w:rPr>
          <w:highlight w:val="yellow"/>
          <w:lang w:val="de-AT"/>
        </w:rPr>
        <w:t>Bundesl</w:t>
      </w:r>
      <w:r w:rsidRPr="004D16E2">
        <w:rPr>
          <w:highlight w:val="yellow"/>
          <w:lang w:val="de-AT"/>
        </w:rPr>
        <w:t>andes _______.</w:t>
      </w:r>
      <w:r>
        <w:rPr>
          <w:lang w:val="de-AT"/>
        </w:rPr>
        <w:t xml:space="preserve"> </w:t>
      </w:r>
      <w:r w:rsidR="00C26434">
        <w:rPr>
          <w:lang w:val="de-AT"/>
        </w:rPr>
        <w:t xml:space="preserve">Der Tätigkeitsbereich des Vereins ist im Übrigen durch die Bestimmungen des § 16c Abs 2 </w:t>
      </w:r>
      <w:proofErr w:type="spellStart"/>
      <w:r w:rsidR="00C26434">
        <w:rPr>
          <w:lang w:val="de-AT"/>
        </w:rPr>
        <w:t>ElWOG</w:t>
      </w:r>
      <w:proofErr w:type="spellEnd"/>
      <w:r w:rsidR="00C26434">
        <w:rPr>
          <w:lang w:val="de-AT"/>
        </w:rPr>
        <w:t xml:space="preserve"> 2010 </w:t>
      </w:r>
      <w:r w:rsidR="00344A4B">
        <w:rPr>
          <w:lang w:val="de-AT"/>
        </w:rPr>
        <w:t xml:space="preserve">(zulässige Netze und Netzebenen) </w:t>
      </w:r>
      <w:r w:rsidR="00C26434">
        <w:rPr>
          <w:lang w:val="de-AT"/>
        </w:rPr>
        <w:t>beschränkt.</w:t>
      </w:r>
    </w:p>
    <w:p w14:paraId="716CC15B" w14:textId="77777777" w:rsidR="008F0AAB" w:rsidRPr="008F0AAB" w:rsidRDefault="008F0AAB" w:rsidP="009A5BB7">
      <w:pPr>
        <w:pStyle w:val="Blocksatz"/>
        <w:rPr>
          <w:lang w:val="de-AT"/>
        </w:rPr>
      </w:pPr>
    </w:p>
    <w:p w14:paraId="7442C235" w14:textId="77777777" w:rsidR="000A6651" w:rsidRPr="009A5BB7" w:rsidRDefault="008F0AAB" w:rsidP="009A5BB7">
      <w:pPr>
        <w:pStyle w:val="berschrift1"/>
      </w:pPr>
      <w:r w:rsidRPr="00E720B9">
        <w:t>Vereinszweck, Ziele des Vereins</w:t>
      </w:r>
    </w:p>
    <w:p w14:paraId="402158B9" w14:textId="77777777" w:rsidR="00F6392B" w:rsidRPr="009A5BB7" w:rsidRDefault="009A5BB7" w:rsidP="008B01B8">
      <w:pPr>
        <w:pStyle w:val="berschrift2"/>
        <w:numPr>
          <w:ilvl w:val="1"/>
          <w:numId w:val="2"/>
        </w:numPr>
      </w:pPr>
      <w:r w:rsidRPr="009A5BB7">
        <w:t>P</w:t>
      </w:r>
      <w:r w:rsidR="00F6392B" w:rsidRPr="009A5BB7">
        <w:t>olitische und religiöse Unabhängigkeit</w:t>
      </w:r>
    </w:p>
    <w:p w14:paraId="5A559995" w14:textId="77777777" w:rsidR="000A6651" w:rsidRDefault="00F6392B" w:rsidP="00620915">
      <w:pPr>
        <w:pStyle w:val="Blocksatz"/>
      </w:pPr>
      <w:r w:rsidRPr="009A5BB7">
        <w:t>Der Verein ist</w:t>
      </w:r>
      <w:r w:rsidR="009A5BB7" w:rsidRPr="009A5BB7">
        <w:t xml:space="preserve"> n</w:t>
      </w:r>
      <w:r w:rsidRPr="009A5BB7">
        <w:t>icht auf Gewinn, sondern nur auf ideelle Ziele ausgerichtet und verfolgt keine politischen oder religiösen Ziele.</w:t>
      </w:r>
    </w:p>
    <w:p w14:paraId="20F1C3F2" w14:textId="77777777" w:rsidR="000A6651" w:rsidRDefault="000A6651" w:rsidP="009A5BB7">
      <w:pPr>
        <w:pStyle w:val="Blocksatz"/>
      </w:pPr>
    </w:p>
    <w:p w14:paraId="75F6D415" w14:textId="77777777" w:rsidR="00F6392B" w:rsidRPr="000A6651" w:rsidRDefault="00F6392B" w:rsidP="000A6651">
      <w:pPr>
        <w:pStyle w:val="berschrift2"/>
      </w:pPr>
      <w:r w:rsidRPr="000A6651">
        <w:t>Zweck des Vereins</w:t>
      </w:r>
    </w:p>
    <w:p w14:paraId="19331A2D" w14:textId="77777777" w:rsidR="009A0810" w:rsidRDefault="00F6392B" w:rsidP="00620915">
      <w:pPr>
        <w:pStyle w:val="Blocksatz"/>
      </w:pPr>
      <w:r>
        <w:t xml:space="preserve">Der Vereinszweck </w:t>
      </w:r>
      <w:r w:rsidR="00A45CB9">
        <w:t>umfasst</w:t>
      </w:r>
      <w:r>
        <w:t xml:space="preserve"> </w:t>
      </w:r>
      <w:r w:rsidR="00F75695">
        <w:t>unter Berücksichtigung ökologischer (Klima-, Natur- und Landschaftsschutz</w:t>
      </w:r>
      <w:bookmarkStart w:id="0" w:name="_Hlk97139001"/>
      <w:r w:rsidR="006D21C3">
        <w:t>; Förderung der Erzeugung von Energie aus erneuerbaren Energiequellen</w:t>
      </w:r>
      <w:bookmarkEnd w:id="0"/>
      <w:r w:rsidR="00F75695">
        <w:t>)</w:t>
      </w:r>
      <w:r w:rsidR="00103D01">
        <w:t>,</w:t>
      </w:r>
      <w:r w:rsidR="00F75695">
        <w:t xml:space="preserve"> gemeinwirtschaftlicher </w:t>
      </w:r>
      <w:r w:rsidR="00103D01">
        <w:t xml:space="preserve">und sozialgemeinschaftlicher </w:t>
      </w:r>
      <w:r w:rsidR="00F75695">
        <w:t>Zielsetzungen</w:t>
      </w:r>
      <w:r w:rsidR="00103D01">
        <w:t xml:space="preserve"> (§ 79 Abs 2 EAG)</w:t>
      </w:r>
      <w:r w:rsidR="00F75695">
        <w:t>:</w:t>
      </w:r>
    </w:p>
    <w:p w14:paraId="587FDD3B" w14:textId="77777777" w:rsidR="009A0810" w:rsidRDefault="009A0810" w:rsidP="00620915">
      <w:pPr>
        <w:pStyle w:val="Blocksatz"/>
      </w:pPr>
    </w:p>
    <w:p w14:paraId="3C56F2B5" w14:textId="77777777" w:rsidR="009A0810" w:rsidRPr="009A0810" w:rsidRDefault="009A0810" w:rsidP="008B01B8">
      <w:pPr>
        <w:numPr>
          <w:ilvl w:val="0"/>
          <w:numId w:val="9"/>
        </w:numPr>
        <w:spacing w:line="317" w:lineRule="auto"/>
        <w:jc w:val="both"/>
        <w:rPr>
          <w:sz w:val="22"/>
          <w:lang w:val="de-AT"/>
        </w:rPr>
      </w:pPr>
      <w:r w:rsidRPr="009A0810">
        <w:rPr>
          <w:sz w:val="22"/>
          <w:lang w:val="de-AT"/>
        </w:rPr>
        <w:t>Energieerzeugung;</w:t>
      </w:r>
    </w:p>
    <w:p w14:paraId="6EA9CE29" w14:textId="77777777" w:rsidR="009A0810" w:rsidRPr="009A0810" w:rsidRDefault="009A0810" w:rsidP="008B01B8">
      <w:pPr>
        <w:numPr>
          <w:ilvl w:val="0"/>
          <w:numId w:val="9"/>
        </w:numPr>
        <w:spacing w:line="317" w:lineRule="auto"/>
        <w:jc w:val="both"/>
        <w:rPr>
          <w:sz w:val="22"/>
          <w:lang w:val="de-AT"/>
        </w:rPr>
      </w:pPr>
      <w:r w:rsidRPr="009A0810">
        <w:rPr>
          <w:sz w:val="22"/>
          <w:lang w:val="de-AT"/>
        </w:rPr>
        <w:t>Verbrauch eigenerzeugter Energie;</w:t>
      </w:r>
    </w:p>
    <w:p w14:paraId="0356F4E2" w14:textId="77777777" w:rsidR="009A0810" w:rsidRPr="009A0810" w:rsidRDefault="009A0810" w:rsidP="008B01B8">
      <w:pPr>
        <w:numPr>
          <w:ilvl w:val="0"/>
          <w:numId w:val="9"/>
        </w:numPr>
        <w:spacing w:line="317" w:lineRule="auto"/>
        <w:jc w:val="both"/>
        <w:rPr>
          <w:sz w:val="22"/>
          <w:lang w:val="de-AT"/>
        </w:rPr>
      </w:pPr>
      <w:r w:rsidRPr="009A0810">
        <w:rPr>
          <w:sz w:val="22"/>
          <w:lang w:val="de-AT"/>
        </w:rPr>
        <w:t>Verkauf von Energie;</w:t>
      </w:r>
    </w:p>
    <w:p w14:paraId="39FD2A7D" w14:textId="77777777" w:rsidR="009A0810" w:rsidRPr="009A0810" w:rsidRDefault="009A0810" w:rsidP="008B01B8">
      <w:pPr>
        <w:numPr>
          <w:ilvl w:val="0"/>
          <w:numId w:val="9"/>
        </w:numPr>
        <w:spacing w:line="317" w:lineRule="auto"/>
        <w:jc w:val="both"/>
        <w:rPr>
          <w:sz w:val="22"/>
          <w:lang w:val="de-AT"/>
        </w:rPr>
      </w:pPr>
      <w:r>
        <w:rPr>
          <w:sz w:val="22"/>
          <w:lang w:val="de-AT"/>
        </w:rPr>
        <w:t>Speicherung von Energie</w:t>
      </w:r>
      <w:r w:rsidRPr="009A0810">
        <w:rPr>
          <w:sz w:val="22"/>
          <w:lang w:val="de-AT"/>
        </w:rPr>
        <w:t>;</w:t>
      </w:r>
    </w:p>
    <w:p w14:paraId="4053D394" w14:textId="77777777" w:rsidR="009A0810" w:rsidRPr="009A0810" w:rsidRDefault="009A0810" w:rsidP="008B01B8">
      <w:pPr>
        <w:numPr>
          <w:ilvl w:val="0"/>
          <w:numId w:val="9"/>
        </w:numPr>
        <w:spacing w:line="317" w:lineRule="auto"/>
        <w:jc w:val="both"/>
        <w:rPr>
          <w:sz w:val="22"/>
          <w:lang w:val="de-AT"/>
        </w:rPr>
      </w:pPr>
      <w:bookmarkStart w:id="1" w:name="_Hlk111707151"/>
      <w:r w:rsidRPr="009A0810">
        <w:rPr>
          <w:sz w:val="22"/>
          <w:lang w:val="de-AT"/>
        </w:rPr>
        <w:t>Energiedienstleistungen</w:t>
      </w:r>
      <w:r w:rsidR="00C63E86">
        <w:rPr>
          <w:sz w:val="22"/>
          <w:lang w:val="de-AT"/>
        </w:rPr>
        <w:t>, insbesondere auch Energieberatungen zu den Themen „Energiesparen“ und „Energieeffizienz“</w:t>
      </w:r>
      <w:r w:rsidRPr="009A0810">
        <w:rPr>
          <w:sz w:val="22"/>
          <w:lang w:val="de-AT"/>
        </w:rPr>
        <w:t>.</w:t>
      </w:r>
    </w:p>
    <w:bookmarkEnd w:id="1"/>
    <w:p w14:paraId="6AE8AA42" w14:textId="77777777" w:rsidR="00F6392B" w:rsidRDefault="00F6392B" w:rsidP="009A0810">
      <w:pPr>
        <w:pStyle w:val="Blocksatz"/>
      </w:pPr>
    </w:p>
    <w:p w14:paraId="7AD8897A" w14:textId="77777777" w:rsidR="00AD5012" w:rsidRDefault="009A0810" w:rsidP="00620915">
      <w:pPr>
        <w:pStyle w:val="Blocksatz"/>
      </w:pPr>
      <w:bookmarkStart w:id="2" w:name="_Hlk111707255"/>
      <w:r>
        <w:t xml:space="preserve">Der </w:t>
      </w:r>
      <w:r w:rsidR="00054E44">
        <w:t>Hauptz</w:t>
      </w:r>
      <w:r>
        <w:t xml:space="preserve">weck des Vereins ist </w:t>
      </w:r>
      <w:r w:rsidR="00C809C6">
        <w:t xml:space="preserve">– unbeschadet der zwingenden Beschränkungen des § 1 Abs 2 </w:t>
      </w:r>
      <w:proofErr w:type="spellStart"/>
      <w:r w:rsidR="00C809C6">
        <w:t>VerG</w:t>
      </w:r>
      <w:proofErr w:type="spellEnd"/>
      <w:r w:rsidR="00C809C6">
        <w:t xml:space="preserve"> - </w:t>
      </w:r>
      <w:r w:rsidR="00AD5012" w:rsidRPr="00F6392B">
        <w:t xml:space="preserve">nicht auf </w:t>
      </w:r>
      <w:r w:rsidR="00AD5012">
        <w:t xml:space="preserve">finanziellen </w:t>
      </w:r>
      <w:r w:rsidR="00AD5012" w:rsidRPr="00F6392B">
        <w:t>Gewinn</w:t>
      </w:r>
      <w:r w:rsidR="00AD5012">
        <w:t xml:space="preserve"> (§ 79 Abs 2 EAG)</w:t>
      </w:r>
      <w:r>
        <w:t xml:space="preserve"> gerichtet.</w:t>
      </w:r>
    </w:p>
    <w:bookmarkEnd w:id="2"/>
    <w:p w14:paraId="0589CCA1" w14:textId="77777777" w:rsidR="000A6651" w:rsidRDefault="000A6651" w:rsidP="0039118C">
      <w:pPr>
        <w:pStyle w:val="Blocksatz"/>
      </w:pPr>
    </w:p>
    <w:p w14:paraId="127BFEF4" w14:textId="77777777" w:rsidR="000A6651" w:rsidRPr="00E720B9" w:rsidRDefault="000A6651" w:rsidP="00E720B9">
      <w:pPr>
        <w:pStyle w:val="berschrift1"/>
      </w:pPr>
      <w:r w:rsidRPr="00E720B9">
        <w:t>Mittel zur Erreichung des Vereinszwecks</w:t>
      </w:r>
    </w:p>
    <w:p w14:paraId="39F08E8A" w14:textId="77777777" w:rsidR="00620915" w:rsidRDefault="00620915" w:rsidP="00620915">
      <w:pPr>
        <w:pStyle w:val="Blocksatz"/>
      </w:pPr>
      <w:r>
        <w:t xml:space="preserve">Der </w:t>
      </w:r>
      <w:bookmarkStart w:id="3" w:name="_Hlk84861108"/>
      <w:r>
        <w:t xml:space="preserve">Vereinszweck soll durch </w:t>
      </w:r>
      <w:bookmarkEnd w:id="3"/>
      <w:r>
        <w:t>die in 3.1 und 3.2 genannten Tätigkeiten und finanziellen Mittel erreicht werden.</w:t>
      </w:r>
    </w:p>
    <w:p w14:paraId="5C990AF0" w14:textId="77777777" w:rsidR="00804143" w:rsidRPr="00620915" w:rsidRDefault="00804143" w:rsidP="00620915">
      <w:pPr>
        <w:pStyle w:val="Blocksatz"/>
      </w:pPr>
    </w:p>
    <w:p w14:paraId="76458BFA" w14:textId="77777777" w:rsidR="00620915" w:rsidRDefault="00620915" w:rsidP="00E720B9">
      <w:pPr>
        <w:pStyle w:val="berschrift2"/>
      </w:pPr>
      <w:r>
        <w:lastRenderedPageBreak/>
        <w:t>Ideelle Mittel</w:t>
      </w:r>
    </w:p>
    <w:p w14:paraId="6517DA26" w14:textId="77777777" w:rsidR="00804143" w:rsidRDefault="00804143" w:rsidP="0049006F">
      <w:pPr>
        <w:jc w:val="both"/>
        <w:rPr>
          <w:sz w:val="22"/>
        </w:rPr>
      </w:pPr>
      <w:r w:rsidRPr="00804143">
        <w:rPr>
          <w:sz w:val="22"/>
        </w:rPr>
        <w:t>Als ideelle Mittel dienen</w:t>
      </w:r>
    </w:p>
    <w:p w14:paraId="5F18C609" w14:textId="77777777" w:rsidR="00C3720E" w:rsidRDefault="00C3720E" w:rsidP="0049006F">
      <w:pPr>
        <w:jc w:val="both"/>
        <w:rPr>
          <w:sz w:val="22"/>
        </w:rPr>
      </w:pPr>
    </w:p>
    <w:p w14:paraId="54722621" w14:textId="77777777" w:rsidR="00F75695" w:rsidRPr="00E244E4" w:rsidRDefault="00F75695" w:rsidP="00C63E86">
      <w:pPr>
        <w:pStyle w:val="Blocksatz"/>
        <w:numPr>
          <w:ilvl w:val="0"/>
          <w:numId w:val="10"/>
        </w:numPr>
        <w:spacing w:after="120" w:line="276" w:lineRule="auto"/>
        <w:ind w:left="714" w:hanging="357"/>
        <w:rPr>
          <w:szCs w:val="22"/>
        </w:rPr>
      </w:pPr>
      <w:r>
        <w:rPr>
          <w:szCs w:val="22"/>
        </w:rPr>
        <w:t>Information und Diskussion zu Klima- und Umweltschutzthemen, insbesondere hinsichtlich Erzeugung von Energie aus erneuerbaren Energiequellen und Energieeffizienz</w:t>
      </w:r>
      <w:r w:rsidRPr="00E244E4">
        <w:rPr>
          <w:szCs w:val="22"/>
        </w:rPr>
        <w:t>;</w:t>
      </w:r>
    </w:p>
    <w:p w14:paraId="3A2D982E" w14:textId="77777777" w:rsidR="00C63E86" w:rsidRDefault="00C63E86" w:rsidP="00C63E86">
      <w:pPr>
        <w:pStyle w:val="Blocksatz"/>
        <w:numPr>
          <w:ilvl w:val="0"/>
          <w:numId w:val="10"/>
        </w:numPr>
        <w:spacing w:after="120" w:line="276" w:lineRule="auto"/>
        <w:ind w:left="714" w:hanging="357"/>
        <w:rPr>
          <w:szCs w:val="22"/>
        </w:rPr>
      </w:pPr>
      <w:bookmarkStart w:id="4" w:name="_Hlk96512795"/>
      <w:r>
        <w:rPr>
          <w:szCs w:val="22"/>
        </w:rPr>
        <w:t>Informationen und Beratung zu Energiesparen und Energieeffizienz;</w:t>
      </w:r>
      <w:bookmarkEnd w:id="4"/>
    </w:p>
    <w:p w14:paraId="0233EE89" w14:textId="77777777" w:rsidR="00F75695" w:rsidRPr="00E244E4" w:rsidRDefault="00F75695" w:rsidP="00C63E86">
      <w:pPr>
        <w:pStyle w:val="Blocksatz"/>
        <w:numPr>
          <w:ilvl w:val="0"/>
          <w:numId w:val="10"/>
        </w:numPr>
        <w:spacing w:after="120" w:line="276" w:lineRule="auto"/>
        <w:ind w:left="714" w:hanging="357"/>
        <w:rPr>
          <w:szCs w:val="22"/>
        </w:rPr>
      </w:pPr>
      <w:r w:rsidRPr="00E244E4">
        <w:rPr>
          <w:szCs w:val="22"/>
        </w:rPr>
        <w:t>Organisation von Weiterbildungsveranstaltungen und Veranstaltungen jeglicher Art, welche den Vereinszweck fördern;</w:t>
      </w:r>
    </w:p>
    <w:p w14:paraId="1D52BEBC" w14:textId="77777777" w:rsidR="00F75695" w:rsidRPr="009E3308" w:rsidRDefault="00F75695" w:rsidP="00C63E86">
      <w:pPr>
        <w:pStyle w:val="Blocksatz"/>
        <w:numPr>
          <w:ilvl w:val="0"/>
          <w:numId w:val="10"/>
        </w:numPr>
        <w:spacing w:after="120" w:line="276" w:lineRule="auto"/>
        <w:ind w:left="714" w:hanging="357"/>
        <w:rPr>
          <w:szCs w:val="22"/>
        </w:rPr>
      </w:pPr>
      <w:r w:rsidRPr="009E3308">
        <w:rPr>
          <w:szCs w:val="22"/>
        </w:rPr>
        <w:t xml:space="preserve">die Förderung und Kontaktaufnahme mit Personen, welche über Erfahrung und Fachkenntnisse im Bereich </w:t>
      </w:r>
      <w:r w:rsidR="005333F2">
        <w:rPr>
          <w:szCs w:val="22"/>
        </w:rPr>
        <w:t>von</w:t>
      </w:r>
      <w:r w:rsidRPr="009E3308">
        <w:rPr>
          <w:szCs w:val="22"/>
        </w:rPr>
        <w:t xml:space="preserve"> </w:t>
      </w:r>
      <w:r w:rsidR="005333F2">
        <w:rPr>
          <w:szCs w:val="22"/>
        </w:rPr>
        <w:t>Klima- und Umweltschutzthemen</w:t>
      </w:r>
      <w:r w:rsidRPr="009E3308">
        <w:rPr>
          <w:szCs w:val="22"/>
        </w:rPr>
        <w:t xml:space="preserve"> </w:t>
      </w:r>
      <w:r w:rsidR="008C73F8">
        <w:rPr>
          <w:szCs w:val="22"/>
        </w:rPr>
        <w:t>verfügen</w:t>
      </w:r>
      <w:r w:rsidRPr="009E3308">
        <w:rPr>
          <w:szCs w:val="22"/>
        </w:rPr>
        <w:t>;</w:t>
      </w:r>
    </w:p>
    <w:p w14:paraId="6B20C5A9" w14:textId="77777777" w:rsidR="00F75695" w:rsidRPr="0039118C" w:rsidRDefault="00F75695" w:rsidP="0039118C">
      <w:pPr>
        <w:pStyle w:val="Blocksatz"/>
        <w:numPr>
          <w:ilvl w:val="0"/>
          <w:numId w:val="10"/>
        </w:numPr>
        <w:spacing w:after="120" w:line="276" w:lineRule="auto"/>
        <w:ind w:left="714" w:hanging="357"/>
        <w:rPr>
          <w:szCs w:val="22"/>
        </w:rPr>
      </w:pPr>
      <w:bookmarkStart w:id="5" w:name="_Hlk111707378"/>
      <w:r w:rsidRPr="00E244E4">
        <w:rPr>
          <w:szCs w:val="22"/>
        </w:rPr>
        <w:t>Sammlung von Informationen und deren Weitergabe</w:t>
      </w:r>
      <w:r w:rsidRPr="0039118C">
        <w:rPr>
          <w:szCs w:val="22"/>
        </w:rPr>
        <w:t>.</w:t>
      </w:r>
    </w:p>
    <w:bookmarkEnd w:id="5"/>
    <w:p w14:paraId="634BC6A0" w14:textId="77777777" w:rsidR="00804143" w:rsidRPr="00804143" w:rsidRDefault="00804143" w:rsidP="00804143"/>
    <w:p w14:paraId="6D0FC70F" w14:textId="77777777" w:rsidR="00620915" w:rsidRDefault="00620915" w:rsidP="00620915">
      <w:pPr>
        <w:pStyle w:val="berschrift2"/>
      </w:pPr>
      <w:r>
        <w:t>Materielle Mittel</w:t>
      </w:r>
    </w:p>
    <w:p w14:paraId="1154699D" w14:textId="77777777" w:rsidR="004E5E55" w:rsidRPr="00C3720E" w:rsidRDefault="00140477" w:rsidP="0049006F">
      <w:pPr>
        <w:jc w:val="both"/>
        <w:rPr>
          <w:sz w:val="22"/>
        </w:rPr>
      </w:pPr>
      <w:r w:rsidRPr="00C3720E">
        <w:rPr>
          <w:sz w:val="22"/>
        </w:rPr>
        <w:t>Die materiellen Mittel sollen aufgebracht werden durch</w:t>
      </w:r>
    </w:p>
    <w:p w14:paraId="6E645385" w14:textId="77777777" w:rsidR="00140477" w:rsidRDefault="00140477" w:rsidP="0049006F">
      <w:pPr>
        <w:jc w:val="both"/>
        <w:rPr>
          <w:sz w:val="22"/>
        </w:rPr>
      </w:pPr>
    </w:p>
    <w:p w14:paraId="19E50AF5" w14:textId="77777777" w:rsidR="005333F2" w:rsidRDefault="005333F2" w:rsidP="008B01B8">
      <w:pPr>
        <w:pStyle w:val="Blocksatz"/>
        <w:numPr>
          <w:ilvl w:val="0"/>
          <w:numId w:val="11"/>
        </w:numPr>
        <w:spacing w:after="120" w:line="276" w:lineRule="auto"/>
        <w:ind w:left="714" w:hanging="357"/>
        <w:rPr>
          <w:szCs w:val="22"/>
        </w:rPr>
      </w:pPr>
      <w:r>
        <w:rPr>
          <w:szCs w:val="22"/>
        </w:rPr>
        <w:t>Gr</w:t>
      </w:r>
      <w:r w:rsidR="00A0655E">
        <w:rPr>
          <w:szCs w:val="22"/>
        </w:rPr>
        <w:t>und</w:t>
      </w:r>
      <w:r>
        <w:rPr>
          <w:szCs w:val="22"/>
        </w:rPr>
        <w:t xml:space="preserve">einlage sowie </w:t>
      </w:r>
      <w:r w:rsidRPr="00E244E4">
        <w:rPr>
          <w:szCs w:val="22"/>
        </w:rPr>
        <w:t>Mitgliedsbeiträge;</w:t>
      </w:r>
    </w:p>
    <w:p w14:paraId="02E21361" w14:textId="77777777" w:rsidR="005333F2" w:rsidRDefault="005333F2" w:rsidP="008B01B8">
      <w:pPr>
        <w:pStyle w:val="Blocksatz"/>
        <w:numPr>
          <w:ilvl w:val="0"/>
          <w:numId w:val="11"/>
        </w:numPr>
        <w:spacing w:after="120" w:line="276" w:lineRule="auto"/>
        <w:ind w:left="714" w:hanging="357"/>
        <w:rPr>
          <w:szCs w:val="22"/>
        </w:rPr>
      </w:pPr>
      <w:r>
        <w:rPr>
          <w:szCs w:val="22"/>
        </w:rPr>
        <w:t xml:space="preserve">Erlöse aus </w:t>
      </w:r>
      <w:r w:rsidR="008C73F8">
        <w:rPr>
          <w:szCs w:val="22"/>
        </w:rPr>
        <w:t xml:space="preserve">der </w:t>
      </w:r>
      <w:r>
        <w:rPr>
          <w:szCs w:val="22"/>
        </w:rPr>
        <w:t>Erzeugung, dem Verkauf</w:t>
      </w:r>
      <w:r w:rsidR="001240FF">
        <w:rPr>
          <w:szCs w:val="22"/>
        </w:rPr>
        <w:t xml:space="preserve"> und</w:t>
      </w:r>
      <w:r>
        <w:rPr>
          <w:szCs w:val="22"/>
        </w:rPr>
        <w:t xml:space="preserve"> der </w:t>
      </w:r>
      <w:r w:rsidR="001240FF">
        <w:rPr>
          <w:szCs w:val="22"/>
        </w:rPr>
        <w:t>Speicherung</w:t>
      </w:r>
      <w:r>
        <w:rPr>
          <w:szCs w:val="22"/>
        </w:rPr>
        <w:t xml:space="preserve"> von </w:t>
      </w:r>
      <w:r w:rsidR="001240FF">
        <w:rPr>
          <w:szCs w:val="22"/>
        </w:rPr>
        <w:t>Energie;</w:t>
      </w:r>
    </w:p>
    <w:p w14:paraId="360E1075" w14:textId="77777777" w:rsidR="001240FF" w:rsidRPr="00137C1B" w:rsidRDefault="001240FF" w:rsidP="008B01B8">
      <w:pPr>
        <w:pStyle w:val="Blocksatz"/>
        <w:numPr>
          <w:ilvl w:val="0"/>
          <w:numId w:val="11"/>
        </w:numPr>
        <w:spacing w:after="120" w:line="276" w:lineRule="auto"/>
        <w:ind w:left="714" w:hanging="357"/>
        <w:rPr>
          <w:lang w:val="de-AT"/>
        </w:rPr>
      </w:pPr>
      <w:r>
        <w:rPr>
          <w:lang w:val="de-AT"/>
        </w:rPr>
        <w:t xml:space="preserve">Erlöse aus der Erbringung von </w:t>
      </w:r>
      <w:r w:rsidRPr="009A0810">
        <w:rPr>
          <w:szCs w:val="22"/>
        </w:rPr>
        <w:t>Energiedienstleistungen</w:t>
      </w:r>
      <w:r>
        <w:rPr>
          <w:szCs w:val="22"/>
        </w:rPr>
        <w:t>;</w:t>
      </w:r>
    </w:p>
    <w:p w14:paraId="549A3664" w14:textId="77777777" w:rsidR="00137C1B" w:rsidRPr="001240FF" w:rsidRDefault="00137C1B" w:rsidP="008B01B8">
      <w:pPr>
        <w:pStyle w:val="Blocksatz"/>
        <w:numPr>
          <w:ilvl w:val="0"/>
          <w:numId w:val="11"/>
        </w:numPr>
        <w:spacing w:after="120" w:line="276" w:lineRule="auto"/>
        <w:ind w:left="714" w:hanging="357"/>
        <w:rPr>
          <w:lang w:val="de-AT"/>
        </w:rPr>
      </w:pPr>
      <w:r>
        <w:rPr>
          <w:lang w:val="de-AT"/>
        </w:rPr>
        <w:t xml:space="preserve">Erlöse aus Forschungs- oder Auftragsleistungen im Bereich </w:t>
      </w:r>
      <w:r>
        <w:t>Klima-, Natur- und Landschaftsschutz;</w:t>
      </w:r>
    </w:p>
    <w:p w14:paraId="3B257BA9" w14:textId="77777777" w:rsidR="005333F2" w:rsidRPr="00E244E4" w:rsidRDefault="005333F2" w:rsidP="008B01B8">
      <w:pPr>
        <w:pStyle w:val="Blocksatz"/>
        <w:numPr>
          <w:ilvl w:val="0"/>
          <w:numId w:val="11"/>
        </w:numPr>
        <w:spacing w:after="120" w:line="276" w:lineRule="auto"/>
        <w:ind w:left="714" w:hanging="357"/>
        <w:rPr>
          <w:szCs w:val="22"/>
        </w:rPr>
      </w:pPr>
      <w:r w:rsidRPr="00E244E4">
        <w:rPr>
          <w:szCs w:val="22"/>
        </w:rPr>
        <w:t>Subventionen</w:t>
      </w:r>
      <w:r>
        <w:rPr>
          <w:szCs w:val="22"/>
        </w:rPr>
        <w:t xml:space="preserve"> und Förderungen, insbesondere nach § 80 EAG, </w:t>
      </w:r>
      <w:proofErr w:type="spellStart"/>
      <w:r>
        <w:rPr>
          <w:szCs w:val="22"/>
        </w:rPr>
        <w:t>ua</w:t>
      </w:r>
      <w:proofErr w:type="spellEnd"/>
      <w:r>
        <w:rPr>
          <w:szCs w:val="22"/>
        </w:rPr>
        <w:t>;</w:t>
      </w:r>
    </w:p>
    <w:p w14:paraId="2805DA5D" w14:textId="77777777" w:rsidR="005333F2" w:rsidRPr="00E244E4" w:rsidRDefault="005333F2" w:rsidP="008B01B8">
      <w:pPr>
        <w:pStyle w:val="Blocksatz"/>
        <w:numPr>
          <w:ilvl w:val="0"/>
          <w:numId w:val="11"/>
        </w:numPr>
        <w:spacing w:after="120" w:line="276" w:lineRule="auto"/>
        <w:ind w:left="714" w:hanging="357"/>
        <w:rPr>
          <w:szCs w:val="22"/>
        </w:rPr>
      </w:pPr>
      <w:r w:rsidRPr="00E244E4">
        <w:rPr>
          <w:szCs w:val="22"/>
        </w:rPr>
        <w:t>Spenden</w:t>
      </w:r>
      <w:r>
        <w:rPr>
          <w:szCs w:val="22"/>
        </w:rPr>
        <w:t>, Schenkungen, Vermächtnisse und sonstige Zuwendungen</w:t>
      </w:r>
      <w:r w:rsidRPr="00E244E4">
        <w:rPr>
          <w:szCs w:val="22"/>
        </w:rPr>
        <w:t xml:space="preserve"> </w:t>
      </w:r>
      <w:r>
        <w:rPr>
          <w:szCs w:val="22"/>
        </w:rPr>
        <w:t xml:space="preserve">von Mitgliedern und </w:t>
      </w:r>
      <w:r w:rsidRPr="00E244E4">
        <w:rPr>
          <w:szCs w:val="22"/>
        </w:rPr>
        <w:t>Dritte</w:t>
      </w:r>
      <w:r>
        <w:rPr>
          <w:szCs w:val="22"/>
        </w:rPr>
        <w:t>n</w:t>
      </w:r>
      <w:r w:rsidRPr="00E244E4">
        <w:rPr>
          <w:szCs w:val="22"/>
        </w:rPr>
        <w:t>;</w:t>
      </w:r>
    </w:p>
    <w:p w14:paraId="0396DEB5" w14:textId="77777777" w:rsidR="005333F2" w:rsidRPr="00E244E4" w:rsidRDefault="005333F2" w:rsidP="008B01B8">
      <w:pPr>
        <w:pStyle w:val="Blocksatz"/>
        <w:numPr>
          <w:ilvl w:val="0"/>
          <w:numId w:val="11"/>
        </w:numPr>
        <w:spacing w:after="120" w:line="276" w:lineRule="auto"/>
        <w:ind w:left="714" w:hanging="357"/>
        <w:rPr>
          <w:szCs w:val="22"/>
        </w:rPr>
      </w:pPr>
      <w:r w:rsidRPr="00E244E4">
        <w:rPr>
          <w:szCs w:val="22"/>
        </w:rPr>
        <w:t>Verkauf von vereinseigenen Publikationen;</w:t>
      </w:r>
    </w:p>
    <w:p w14:paraId="4DEA6CB7" w14:textId="645DC51C" w:rsidR="005333F2" w:rsidRDefault="005333F2" w:rsidP="008B01B8">
      <w:pPr>
        <w:pStyle w:val="Blocksatz"/>
        <w:numPr>
          <w:ilvl w:val="0"/>
          <w:numId w:val="11"/>
        </w:numPr>
        <w:spacing w:after="120" w:line="276" w:lineRule="auto"/>
        <w:ind w:left="714" w:hanging="357"/>
        <w:rPr>
          <w:szCs w:val="22"/>
        </w:rPr>
      </w:pPr>
      <w:r w:rsidRPr="00E244E4">
        <w:rPr>
          <w:szCs w:val="22"/>
        </w:rPr>
        <w:t>Erträge aus</w:t>
      </w:r>
      <w:r>
        <w:rPr>
          <w:szCs w:val="22"/>
        </w:rPr>
        <w:t xml:space="preserve"> Informationsv</w:t>
      </w:r>
      <w:r w:rsidRPr="00E244E4">
        <w:rPr>
          <w:szCs w:val="22"/>
        </w:rPr>
        <w:t>eranstaltungen des Vereines;</w:t>
      </w:r>
    </w:p>
    <w:p w14:paraId="13505FE5" w14:textId="77777777" w:rsidR="00C3720E" w:rsidRDefault="00C3720E" w:rsidP="00C3720E">
      <w:pPr>
        <w:ind w:firstLine="720"/>
        <w:rPr>
          <w:sz w:val="22"/>
        </w:rPr>
      </w:pPr>
    </w:p>
    <w:p w14:paraId="0D7B863F" w14:textId="77777777" w:rsidR="006E734D" w:rsidRDefault="006E734D" w:rsidP="006E734D">
      <w:pPr>
        <w:pStyle w:val="berschrift2"/>
      </w:pPr>
      <w:r>
        <w:t>Mittelverwendung</w:t>
      </w:r>
    </w:p>
    <w:p w14:paraId="56D9DF40" w14:textId="77777777" w:rsidR="00140477" w:rsidRDefault="006E734D" w:rsidP="0049006F">
      <w:pPr>
        <w:jc w:val="both"/>
        <w:rPr>
          <w:sz w:val="22"/>
        </w:rPr>
      </w:pPr>
      <w:r w:rsidRPr="00C3720E">
        <w:rPr>
          <w:sz w:val="22"/>
        </w:rPr>
        <w:t xml:space="preserve">Die Einnahmen aus Unternehmungen des Vereins stehen ausschließlich Zwecken der Verwirklichung der Vereinsziele zur Verfügung. Der Verein </w:t>
      </w:r>
      <w:bookmarkStart w:id="6" w:name="_Hlk97139094"/>
      <w:r w:rsidR="00F24836">
        <w:rPr>
          <w:sz w:val="22"/>
        </w:rPr>
        <w:t xml:space="preserve">unterliegt den </w:t>
      </w:r>
      <w:r w:rsidR="00F24836" w:rsidRPr="00F24836">
        <w:rPr>
          <w:sz w:val="22"/>
        </w:rPr>
        <w:t xml:space="preserve">zwingenden Beschränkungen des § 1 Abs 2 </w:t>
      </w:r>
      <w:proofErr w:type="spellStart"/>
      <w:r w:rsidR="00F24836" w:rsidRPr="00F24836">
        <w:rPr>
          <w:sz w:val="22"/>
        </w:rPr>
        <w:t>VerG</w:t>
      </w:r>
      <w:proofErr w:type="spellEnd"/>
      <w:r w:rsidR="00F24836" w:rsidRPr="00C3720E">
        <w:rPr>
          <w:sz w:val="22"/>
        </w:rPr>
        <w:t xml:space="preserve"> </w:t>
      </w:r>
      <w:r w:rsidR="00F24836">
        <w:rPr>
          <w:sz w:val="22"/>
        </w:rPr>
        <w:t xml:space="preserve">und </w:t>
      </w:r>
      <w:r w:rsidRPr="00C3720E">
        <w:rPr>
          <w:sz w:val="22"/>
        </w:rPr>
        <w:t xml:space="preserve">erstrebt </w:t>
      </w:r>
      <w:r w:rsidR="00694CA9">
        <w:rPr>
          <w:sz w:val="22"/>
        </w:rPr>
        <w:t xml:space="preserve">in seinem Hauptzweck </w:t>
      </w:r>
      <w:r w:rsidRPr="00C3720E">
        <w:rPr>
          <w:sz w:val="22"/>
        </w:rPr>
        <w:t xml:space="preserve">keinen </w:t>
      </w:r>
      <w:r w:rsidR="00CD47CC">
        <w:rPr>
          <w:sz w:val="22"/>
        </w:rPr>
        <w:t xml:space="preserve">finanziellen </w:t>
      </w:r>
      <w:r w:rsidRPr="00C3720E">
        <w:rPr>
          <w:sz w:val="22"/>
        </w:rPr>
        <w:t>Gewinn</w:t>
      </w:r>
      <w:r w:rsidR="00FB45B3">
        <w:rPr>
          <w:sz w:val="22"/>
        </w:rPr>
        <w:t xml:space="preserve"> </w:t>
      </w:r>
      <w:bookmarkEnd w:id="6"/>
      <w:r w:rsidR="00FB45B3" w:rsidRPr="00FB45B3">
        <w:rPr>
          <w:sz w:val="22"/>
        </w:rPr>
        <w:t>(§</w:t>
      </w:r>
      <w:r w:rsidR="00FB45B3">
        <w:rPr>
          <w:sz w:val="22"/>
        </w:rPr>
        <w:t> </w:t>
      </w:r>
      <w:r w:rsidR="00FB45B3" w:rsidRPr="00FB45B3">
        <w:rPr>
          <w:sz w:val="22"/>
        </w:rPr>
        <w:t>79 Abs 2 EAG)</w:t>
      </w:r>
      <w:r w:rsidRPr="00C3720E">
        <w:rPr>
          <w:sz w:val="22"/>
        </w:rPr>
        <w:t>.</w:t>
      </w:r>
    </w:p>
    <w:p w14:paraId="7F567536" w14:textId="77777777" w:rsidR="00987094" w:rsidRDefault="00987094" w:rsidP="0049006F">
      <w:pPr>
        <w:jc w:val="both"/>
        <w:rPr>
          <w:sz w:val="22"/>
        </w:rPr>
      </w:pPr>
    </w:p>
    <w:p w14:paraId="32DB8617" w14:textId="77777777" w:rsidR="00987094" w:rsidRPr="00FB45B3" w:rsidRDefault="00987094" w:rsidP="0049006F">
      <w:pPr>
        <w:jc w:val="both"/>
        <w:rPr>
          <w:sz w:val="22"/>
        </w:rPr>
      </w:pPr>
      <w:r w:rsidRPr="00FB45B3">
        <w:rPr>
          <w:sz w:val="22"/>
        </w:rPr>
        <w:t>Der Verein kann</w:t>
      </w:r>
      <w:r w:rsidR="00FB45B3">
        <w:rPr>
          <w:sz w:val="22"/>
        </w:rPr>
        <w:t xml:space="preserve"> jedoch</w:t>
      </w:r>
      <w:r w:rsidRPr="00FB45B3">
        <w:rPr>
          <w:sz w:val="22"/>
        </w:rPr>
        <w:t>, soweit die materiellen Mittel und der Vereinszweck dies zulassen, Angestellte haben und sich überhaupt Dritter bedienen, um den Vereinszweck zu erfüllen. Auch an Vereinsmitglieder kann Entgelt bezahlt werden, sofern dies auf Tätigkeiten bezogen ist, die über die Vereinstätigkeit im engsten Sinn hinausgehen; derartiges Entgelt hat einem Drittvergleich standzuhalten.</w:t>
      </w:r>
    </w:p>
    <w:p w14:paraId="2AB3E25E" w14:textId="77777777" w:rsidR="00FB45B3" w:rsidRDefault="00FB45B3" w:rsidP="0049006F">
      <w:pPr>
        <w:jc w:val="both"/>
        <w:rPr>
          <w:sz w:val="22"/>
        </w:rPr>
      </w:pPr>
    </w:p>
    <w:p w14:paraId="52000AF6" w14:textId="752AD7F5" w:rsidR="0049006F" w:rsidRPr="00FB45B3" w:rsidRDefault="0049006F" w:rsidP="0049006F">
      <w:pPr>
        <w:jc w:val="both"/>
        <w:rPr>
          <w:sz w:val="22"/>
        </w:rPr>
      </w:pPr>
      <w:r w:rsidRPr="00FB45B3">
        <w:rPr>
          <w:sz w:val="22"/>
        </w:rPr>
        <w:lastRenderedPageBreak/>
        <w:t>Die Mitglieder dürfen keine Gewinnanteile und in ihrer Eigenschaft als Mitglieder keine sonstigen Zuwendungen aus Mitteln der Körperschaft erhalten</w:t>
      </w:r>
      <w:r w:rsidR="00023EF6">
        <w:rPr>
          <w:rStyle w:val="Funotenzeichen"/>
          <w:sz w:val="22"/>
        </w:rPr>
        <w:footnoteReference w:id="1"/>
      </w:r>
      <w:r w:rsidRPr="00FB45B3">
        <w:rPr>
          <w:sz w:val="22"/>
        </w:rPr>
        <w:t xml:space="preserve">. Der Verein </w:t>
      </w:r>
      <w:proofErr w:type="gramStart"/>
      <w:r w:rsidRPr="00FB45B3">
        <w:rPr>
          <w:sz w:val="22"/>
        </w:rPr>
        <w:t>darf überhaupt</w:t>
      </w:r>
      <w:proofErr w:type="gramEnd"/>
      <w:r w:rsidRPr="00FB45B3">
        <w:rPr>
          <w:sz w:val="22"/>
        </w:rPr>
        <w:t xml:space="preserve"> keine Person durch Verwaltungsausgaben, die dem Zweck der Körperschaft fremd sind, oder durch unverhältnismäßig hohe Vergütungen (Vorstandsgehälter oder Aufsichtsratsvergütungen) begünstigen.</w:t>
      </w:r>
    </w:p>
    <w:p w14:paraId="66B15EE6" w14:textId="77777777" w:rsidR="00C3720E" w:rsidRPr="00C3720E" w:rsidRDefault="00C3720E" w:rsidP="00C3720E"/>
    <w:p w14:paraId="3D928E19" w14:textId="77777777" w:rsidR="008F0AAB" w:rsidRPr="00E720B9" w:rsidRDefault="007C411E" w:rsidP="00E720B9">
      <w:pPr>
        <w:pStyle w:val="berschrift1"/>
      </w:pPr>
      <w:r w:rsidRPr="00E720B9">
        <w:t xml:space="preserve">Arten der </w:t>
      </w:r>
      <w:r w:rsidR="008F0AAB" w:rsidRPr="00E720B9">
        <w:t>Mitgliedschaft</w:t>
      </w:r>
    </w:p>
    <w:p w14:paraId="3A62282E" w14:textId="7F1FB381" w:rsidR="007C411E" w:rsidRDefault="007C411E" w:rsidP="007C411E">
      <w:pPr>
        <w:pStyle w:val="Blocksatz"/>
        <w:rPr>
          <w:lang w:val="de-AT"/>
        </w:rPr>
      </w:pPr>
      <w:r>
        <w:rPr>
          <w:lang w:val="de-AT"/>
        </w:rPr>
        <w:t>Die Mitglieder des Vereins gliedern sich in</w:t>
      </w:r>
    </w:p>
    <w:p w14:paraId="62AC310B" w14:textId="77777777" w:rsidR="007C411E" w:rsidRDefault="007C411E" w:rsidP="007C411E">
      <w:pPr>
        <w:pStyle w:val="Blocksatz"/>
        <w:rPr>
          <w:lang w:val="de-AT"/>
        </w:rPr>
      </w:pPr>
    </w:p>
    <w:p w14:paraId="02E26604" w14:textId="77777777" w:rsidR="007C411E" w:rsidRDefault="007C411E" w:rsidP="00422029">
      <w:pPr>
        <w:pStyle w:val="Blocksatz"/>
        <w:numPr>
          <w:ilvl w:val="0"/>
          <w:numId w:val="3"/>
        </w:numPr>
        <w:spacing w:after="60" w:line="360" w:lineRule="auto"/>
        <w:ind w:left="714" w:hanging="357"/>
        <w:rPr>
          <w:lang w:val="de-AT"/>
        </w:rPr>
      </w:pPr>
      <w:r>
        <w:rPr>
          <w:lang w:val="de-AT"/>
        </w:rPr>
        <w:t>Ordentliche Mitglieder</w:t>
      </w:r>
      <w:r w:rsidR="00744AE5">
        <w:rPr>
          <w:lang w:val="de-AT"/>
        </w:rPr>
        <w:t xml:space="preserve"> (Berechtigung als teilnehmender Netzbenutzer</w:t>
      </w:r>
      <w:r w:rsidR="00CB1FBD">
        <w:rPr>
          <w:lang w:val="de-AT"/>
        </w:rPr>
        <w:t xml:space="preserve"> </w:t>
      </w:r>
      <w:proofErr w:type="spellStart"/>
      <w:r w:rsidR="00CB1FBD">
        <w:rPr>
          <w:lang w:val="de-AT"/>
        </w:rPr>
        <w:t>iSd</w:t>
      </w:r>
      <w:proofErr w:type="spellEnd"/>
      <w:r w:rsidR="00CB1FBD">
        <w:rPr>
          <w:lang w:val="de-AT"/>
        </w:rPr>
        <w:t xml:space="preserve"> § 16d Abs 1 </w:t>
      </w:r>
      <w:proofErr w:type="spellStart"/>
      <w:r w:rsidR="00CB1FBD">
        <w:rPr>
          <w:lang w:val="de-AT"/>
        </w:rPr>
        <w:t>ElWOG</w:t>
      </w:r>
      <w:proofErr w:type="spellEnd"/>
      <w:r w:rsidR="00CB1FBD">
        <w:rPr>
          <w:lang w:val="de-AT"/>
        </w:rPr>
        <w:t xml:space="preserve"> 2010</w:t>
      </w:r>
      <w:r w:rsidR="00744AE5">
        <w:rPr>
          <w:lang w:val="de-AT"/>
        </w:rPr>
        <w:t>)</w:t>
      </w:r>
      <w:r>
        <w:rPr>
          <w:lang w:val="de-AT"/>
        </w:rPr>
        <w:t>;</w:t>
      </w:r>
    </w:p>
    <w:p w14:paraId="427053F6" w14:textId="77777777" w:rsidR="0046731A" w:rsidRDefault="00E0325E" w:rsidP="008B01B8">
      <w:pPr>
        <w:pStyle w:val="Blocksatz"/>
        <w:numPr>
          <w:ilvl w:val="0"/>
          <w:numId w:val="3"/>
        </w:numPr>
        <w:spacing w:line="360" w:lineRule="auto"/>
        <w:rPr>
          <w:lang w:val="de-AT"/>
        </w:rPr>
      </w:pPr>
      <w:r>
        <w:rPr>
          <w:lang w:val="de-AT"/>
        </w:rPr>
        <w:t>a</w:t>
      </w:r>
      <w:r w:rsidR="00191A4C" w:rsidRPr="007C7956">
        <w:rPr>
          <w:lang w:val="de-AT"/>
        </w:rPr>
        <w:t>ußerordentliche</w:t>
      </w:r>
      <w:r w:rsidR="007C411E" w:rsidRPr="007C7956">
        <w:rPr>
          <w:lang w:val="de-AT"/>
        </w:rPr>
        <w:t xml:space="preserve"> Mitglieder</w:t>
      </w:r>
      <w:r w:rsidR="0046731A">
        <w:rPr>
          <w:lang w:val="de-AT"/>
        </w:rPr>
        <w:t>;</w:t>
      </w:r>
    </w:p>
    <w:p w14:paraId="6A51DA29" w14:textId="77777777" w:rsidR="007C411E" w:rsidRPr="007C7956" w:rsidRDefault="0046731A" w:rsidP="008B01B8">
      <w:pPr>
        <w:pStyle w:val="Blocksatz"/>
        <w:numPr>
          <w:ilvl w:val="0"/>
          <w:numId w:val="3"/>
        </w:numPr>
        <w:spacing w:line="360" w:lineRule="auto"/>
        <w:rPr>
          <w:lang w:val="de-AT"/>
        </w:rPr>
      </w:pPr>
      <w:r>
        <w:rPr>
          <w:lang w:val="de-AT"/>
        </w:rPr>
        <w:t>Ehrenmitglieder</w:t>
      </w:r>
      <w:r w:rsidR="00EC3419" w:rsidRPr="007C7956">
        <w:rPr>
          <w:lang w:val="de-AT"/>
        </w:rPr>
        <w:t>.</w:t>
      </w:r>
    </w:p>
    <w:p w14:paraId="612B46E9" w14:textId="77777777" w:rsidR="00EC3419" w:rsidRPr="00EC3419" w:rsidRDefault="00EC3419" w:rsidP="00EC3419">
      <w:pPr>
        <w:pStyle w:val="Blocksatz"/>
        <w:rPr>
          <w:b/>
        </w:rPr>
      </w:pPr>
    </w:p>
    <w:p w14:paraId="544C47B0" w14:textId="3E312BB8" w:rsidR="00EC3419" w:rsidRPr="00EC3419" w:rsidRDefault="00EC3419" w:rsidP="00EC3419">
      <w:pPr>
        <w:pStyle w:val="Blocksatz"/>
      </w:pPr>
      <w:r w:rsidRPr="00EC3419">
        <w:rPr>
          <w:b/>
        </w:rPr>
        <w:t>Ordentliche Mitglieder</w:t>
      </w:r>
      <w:r w:rsidRPr="00EC3419">
        <w:t xml:space="preserve"> sind solche, </w:t>
      </w:r>
      <w:r w:rsidR="007C7956">
        <w:t>die über die Berechtigung verfügen, als teilnehmende Netzbenutzer</w:t>
      </w:r>
      <w:r w:rsidR="00023EF6">
        <w:rPr>
          <w:rStyle w:val="Funotenzeichen"/>
        </w:rPr>
        <w:footnoteReference w:id="2"/>
      </w:r>
      <w:r w:rsidR="007C7956">
        <w:t xml:space="preserve"> Energie </w:t>
      </w:r>
      <w:r w:rsidR="005D7EE1">
        <w:t>vom Verein</w:t>
      </w:r>
      <w:r w:rsidR="007C7956">
        <w:t xml:space="preserve"> zu beziehen</w:t>
      </w:r>
      <w:r w:rsidR="00D94E69">
        <w:t xml:space="preserve"> (</w:t>
      </w:r>
      <w:r w:rsidR="00D94E69">
        <w:rPr>
          <w:lang w:val="de-AT"/>
        </w:rPr>
        <w:t xml:space="preserve">§ 16d Abs 1 </w:t>
      </w:r>
      <w:proofErr w:type="spellStart"/>
      <w:r w:rsidR="00D94E69">
        <w:rPr>
          <w:lang w:val="de-AT"/>
        </w:rPr>
        <w:t>ElWOG</w:t>
      </w:r>
      <w:proofErr w:type="spellEnd"/>
      <w:r w:rsidR="00D94E69">
        <w:rPr>
          <w:lang w:val="de-AT"/>
        </w:rPr>
        <w:t xml:space="preserve"> 2010)</w:t>
      </w:r>
      <w:r w:rsidRPr="00EC3419">
        <w:t xml:space="preserve">. Ordentliche Mitglieder sind Gründungsmitglieder und nachträglich durch die </w:t>
      </w:r>
      <w:r w:rsidR="00CD10E8">
        <w:t>Mitgliederversammlung</w:t>
      </w:r>
      <w:r w:rsidRPr="00EC3419">
        <w:t xml:space="preserve"> ausdrücklich als ordentliche Mitglieder aufgenommene natürliche und juristische Personen.</w:t>
      </w:r>
    </w:p>
    <w:p w14:paraId="0D670C1F" w14:textId="77777777" w:rsidR="00EC3419" w:rsidRPr="00EC3419" w:rsidRDefault="00EC3419" w:rsidP="00EC3419">
      <w:pPr>
        <w:pStyle w:val="Blocksatz"/>
      </w:pPr>
    </w:p>
    <w:p w14:paraId="4548CB4A" w14:textId="7C5F446D" w:rsidR="00EC3419" w:rsidRDefault="00191A4C" w:rsidP="00EC3419">
      <w:pPr>
        <w:pStyle w:val="Blocksatz"/>
      </w:pPr>
      <w:r>
        <w:rPr>
          <w:b/>
        </w:rPr>
        <w:t>Außerordentliche</w:t>
      </w:r>
      <w:r w:rsidR="00EC3419" w:rsidRPr="00EC3419">
        <w:rPr>
          <w:b/>
        </w:rPr>
        <w:t xml:space="preserve"> Mitglieder</w:t>
      </w:r>
      <w:r w:rsidR="00EC3419" w:rsidRPr="00EC3419">
        <w:t xml:space="preserve"> sind </w:t>
      </w:r>
      <w:r w:rsidR="005D7EE1" w:rsidRPr="00EC3419">
        <w:t xml:space="preserve">nachträglich durch die </w:t>
      </w:r>
      <w:r w:rsidR="00CD10E8">
        <w:t>Mitgliederversammlung</w:t>
      </w:r>
      <w:r w:rsidR="005D7EE1" w:rsidRPr="00EC3419">
        <w:t xml:space="preserve"> ausdrücklich als </w:t>
      </w:r>
      <w:r w:rsidR="005D7EE1">
        <w:t>außer</w:t>
      </w:r>
      <w:r w:rsidR="005D7EE1" w:rsidRPr="00EC3419">
        <w:t>ordentliche Mitglieder aufgenommene natürliche und juristische Personen</w:t>
      </w:r>
      <w:r w:rsidR="005D7EE1">
        <w:t>, welche</w:t>
      </w:r>
      <w:r w:rsidR="00EC3419" w:rsidRPr="00EC3419">
        <w:t xml:space="preserve"> die Vereinstätigkeit vor allem durch Zahlung eines erhöhten Mitgliedsbeitrages </w:t>
      </w:r>
      <w:r w:rsidR="005D7EE1">
        <w:t xml:space="preserve">oder Spenden </w:t>
      </w:r>
      <w:r w:rsidR="00EC3419" w:rsidRPr="00EC3419">
        <w:t>fördern</w:t>
      </w:r>
      <w:r w:rsidR="005D7EE1">
        <w:t xml:space="preserve"> und Bezieher von Energiedienstleitungen des Vereins sein können, jedoch nicht berechtigt sind, als teilnehmende Netzbenutzer Energie von der Erneuerbare</w:t>
      </w:r>
      <w:r w:rsidR="006F5887">
        <w:t>-</w:t>
      </w:r>
      <w:r w:rsidR="005D7EE1">
        <w:t>Energie</w:t>
      </w:r>
      <w:r w:rsidR="006F5887">
        <w:t>-G</w:t>
      </w:r>
      <w:r w:rsidR="005D7EE1">
        <w:t>emeinschaft zu beziehen</w:t>
      </w:r>
      <w:r w:rsidR="00EC3419" w:rsidRPr="00EC3419">
        <w:t>.</w:t>
      </w:r>
    </w:p>
    <w:p w14:paraId="14ABC168" w14:textId="77777777" w:rsidR="005074F2" w:rsidRDefault="005074F2" w:rsidP="00EC3419">
      <w:pPr>
        <w:pStyle w:val="Blocksatz"/>
      </w:pPr>
    </w:p>
    <w:p w14:paraId="1C277F5C" w14:textId="77777777" w:rsidR="00837531" w:rsidRPr="00EC3419" w:rsidRDefault="005074F2" w:rsidP="005074F2">
      <w:pPr>
        <w:pStyle w:val="Blocksatz"/>
      </w:pPr>
      <w:r w:rsidRPr="00251019">
        <w:rPr>
          <w:b/>
        </w:rPr>
        <w:t>Ehrenmitglieder</w:t>
      </w:r>
      <w:r w:rsidRPr="005074F2">
        <w:t xml:space="preserve"> sind natürliche Personen, die hierzu wegen besonderer Verdienste um den Verein von der </w:t>
      </w:r>
      <w:r w:rsidR="00CD10E8">
        <w:t>Mitgliederversammlung</w:t>
      </w:r>
      <w:r w:rsidRPr="005074F2">
        <w:t xml:space="preserve"> ernannt werden.</w:t>
      </w:r>
    </w:p>
    <w:p w14:paraId="324DB853" w14:textId="77777777" w:rsidR="004D1908" w:rsidRPr="004D16E2" w:rsidRDefault="004D1908" w:rsidP="007C411E">
      <w:pPr>
        <w:pStyle w:val="Blocksatz"/>
      </w:pPr>
    </w:p>
    <w:p w14:paraId="6AA52210" w14:textId="77777777" w:rsidR="009C0F61" w:rsidRPr="00E720B9" w:rsidRDefault="009C0F61" w:rsidP="00E720B9">
      <w:pPr>
        <w:pStyle w:val="berschrift1"/>
      </w:pPr>
      <w:r w:rsidRPr="00E720B9">
        <w:t>Erwerb der Mitgliedschaft</w:t>
      </w:r>
    </w:p>
    <w:p w14:paraId="5C18BED1" w14:textId="77777777" w:rsidR="009C0F61" w:rsidRDefault="009C0F61" w:rsidP="009C0F61">
      <w:pPr>
        <w:pStyle w:val="berschrift2"/>
      </w:pPr>
      <w:r>
        <w:t>Mitgliedschaft</w:t>
      </w:r>
    </w:p>
    <w:p w14:paraId="3C5D2D32" w14:textId="77777777" w:rsidR="009C0F61" w:rsidRDefault="00046131" w:rsidP="009C0F61">
      <w:pPr>
        <w:pStyle w:val="Blocksatz"/>
      </w:pPr>
      <w:r>
        <w:t>Die Berechtigung zur Mitgliedschaft am Verein richtet sich nach § 79 Abs 2 EAG</w:t>
      </w:r>
      <w:r w:rsidR="00F67BCA">
        <w:t xml:space="preserve"> sowie § 16c Abs 1 </w:t>
      </w:r>
      <w:proofErr w:type="spellStart"/>
      <w:r w:rsidR="00F67BCA">
        <w:t>ElWOG</w:t>
      </w:r>
      <w:proofErr w:type="spellEnd"/>
      <w:r w:rsidR="00F67BCA">
        <w:t xml:space="preserve"> 2010</w:t>
      </w:r>
      <w:r>
        <w:t>.</w:t>
      </w:r>
    </w:p>
    <w:p w14:paraId="5D9BA5C3" w14:textId="77777777" w:rsidR="009C0F61" w:rsidRPr="00530BC7" w:rsidRDefault="009C0F61" w:rsidP="009C0F61">
      <w:pPr>
        <w:pStyle w:val="Blocksatz"/>
      </w:pPr>
    </w:p>
    <w:p w14:paraId="3733186F" w14:textId="77777777" w:rsidR="009C0F61" w:rsidRDefault="009C0F61" w:rsidP="009C0F61">
      <w:pPr>
        <w:pStyle w:val="berschrift2"/>
      </w:pPr>
      <w:r>
        <w:lastRenderedPageBreak/>
        <w:t>Aufnahme</w:t>
      </w:r>
    </w:p>
    <w:p w14:paraId="3E3D380F" w14:textId="77777777" w:rsidR="009B18F7" w:rsidRPr="009B18F7" w:rsidRDefault="009B18F7" w:rsidP="009B18F7">
      <w:pPr>
        <w:pStyle w:val="Blocksatz"/>
      </w:pPr>
      <w:r w:rsidRPr="009B18F7">
        <w:t xml:space="preserve">Bis zur Entstehung des Vereins erfolgt die vorläufige Aufnahme von ordentlichen und außerordentlichen Mitgliedern durch die Vereinsgründer. Diese Mitgliedschaft wird erst mit </w:t>
      </w:r>
      <w:r w:rsidR="00AC5B8F">
        <w:t>Entstehung des Vereins wirksam.</w:t>
      </w:r>
    </w:p>
    <w:p w14:paraId="4D9C7A34" w14:textId="77777777" w:rsidR="009B18F7" w:rsidRDefault="009B18F7" w:rsidP="009C0F61">
      <w:pPr>
        <w:pStyle w:val="Blocksatz"/>
      </w:pPr>
    </w:p>
    <w:p w14:paraId="0709062B" w14:textId="77777777" w:rsidR="00CD10E8" w:rsidRDefault="00CD10E8" w:rsidP="00CD10E8">
      <w:pPr>
        <w:pStyle w:val="Blocksatz"/>
      </w:pPr>
      <w:r w:rsidRPr="005074F2">
        <w:t xml:space="preserve">Die Aufnahme </w:t>
      </w:r>
      <w:r w:rsidR="00A92E86">
        <w:t>von Mitgliedern</w:t>
      </w:r>
      <w:r w:rsidRPr="005074F2">
        <w:t xml:space="preserve"> ist schriftlich beim Vorstand zu beantragen.</w:t>
      </w:r>
    </w:p>
    <w:p w14:paraId="003E5AF8" w14:textId="77777777" w:rsidR="00CD10E8" w:rsidRDefault="00CD10E8" w:rsidP="009C0F61">
      <w:pPr>
        <w:pStyle w:val="Blocksatz"/>
      </w:pPr>
    </w:p>
    <w:p w14:paraId="73348A2C" w14:textId="29B4961E" w:rsidR="00251019" w:rsidRDefault="009C0F61" w:rsidP="009C0F61">
      <w:pPr>
        <w:pStyle w:val="Blocksatz"/>
      </w:pPr>
      <w:r w:rsidRPr="00530BC7">
        <w:t xml:space="preserve">Über die Aufnahme von Mitgliedern </w:t>
      </w:r>
      <w:r w:rsidR="009B18F7">
        <w:t xml:space="preserve">nach erfolgter Vereinsgründung </w:t>
      </w:r>
      <w:r w:rsidRPr="00530BC7">
        <w:t>entscheidet</w:t>
      </w:r>
      <w:r w:rsidR="00191A4C">
        <w:t xml:space="preserve"> </w:t>
      </w:r>
      <w:r w:rsidR="00884CFB">
        <w:t xml:space="preserve">die </w:t>
      </w:r>
      <w:r w:rsidR="00CD10E8">
        <w:t>Mitgliederversammlung</w:t>
      </w:r>
      <w:r w:rsidR="00651A4D">
        <w:t xml:space="preserve"> unter jeweiliger Neufestlegung der ideellen Anteile im Falle der Aufnahme eines ordentlichen Mitgliedes</w:t>
      </w:r>
      <w:r w:rsidR="00191A4C">
        <w:t>.</w:t>
      </w:r>
    </w:p>
    <w:p w14:paraId="41A5AF06" w14:textId="77777777" w:rsidR="000C43DE" w:rsidRDefault="000C43DE" w:rsidP="009C0F61">
      <w:pPr>
        <w:pStyle w:val="Blocksatz"/>
      </w:pPr>
    </w:p>
    <w:p w14:paraId="0C3856C5" w14:textId="77777777" w:rsidR="009C0F61" w:rsidRDefault="009C0F61" w:rsidP="009C0F61">
      <w:pPr>
        <w:pStyle w:val="Blocksatz"/>
      </w:pPr>
      <w:r w:rsidRPr="00530BC7">
        <w:t xml:space="preserve">Die Aufnahme kann </w:t>
      </w:r>
      <w:r w:rsidR="00791CCE">
        <w:t>unter Angabe sachlich gerech</w:t>
      </w:r>
      <w:r w:rsidR="00DA6DFF">
        <w:t>tfertigte</w:t>
      </w:r>
      <w:r w:rsidR="008C73F8">
        <w:t>r</w:t>
      </w:r>
      <w:r w:rsidRPr="00530BC7">
        <w:t xml:space="preserve"> Gründe verweigert werden. Die Aufnahme kann von der Entrichtung einer </w:t>
      </w:r>
      <w:r w:rsidR="004D6CC0">
        <w:t>Grundeinlage</w:t>
      </w:r>
      <w:r w:rsidRPr="00530BC7">
        <w:t xml:space="preserve"> abhängig gemacht werden, deren Höhe </w:t>
      </w:r>
      <w:r w:rsidR="00BD1AC3">
        <w:t xml:space="preserve">ebenfalls </w:t>
      </w:r>
      <w:r w:rsidRPr="00530BC7">
        <w:t xml:space="preserve">von der </w:t>
      </w:r>
      <w:r w:rsidR="00CD10E8">
        <w:t>Mitgliederversammlung</w:t>
      </w:r>
      <w:r w:rsidRPr="00530BC7">
        <w:t xml:space="preserve"> festzusetzen ist.</w:t>
      </w:r>
    </w:p>
    <w:p w14:paraId="68657205" w14:textId="77777777" w:rsidR="009C0F61" w:rsidRPr="00530BC7" w:rsidRDefault="009C0F61" w:rsidP="009C0F61">
      <w:pPr>
        <w:pStyle w:val="Blocksatz"/>
      </w:pPr>
    </w:p>
    <w:p w14:paraId="16D41B56" w14:textId="77777777" w:rsidR="009C0F61" w:rsidRDefault="009C0F61" w:rsidP="00E720B9">
      <w:pPr>
        <w:pStyle w:val="berschrift1"/>
      </w:pPr>
      <w:r>
        <w:t>Beendigung der Mitgliedschaft</w:t>
      </w:r>
    </w:p>
    <w:p w14:paraId="62296CD6" w14:textId="77777777" w:rsidR="009C0F61" w:rsidRDefault="009C0F61" w:rsidP="009C0F61">
      <w:pPr>
        <w:pStyle w:val="berschrift2"/>
      </w:pPr>
    </w:p>
    <w:p w14:paraId="6A41293A" w14:textId="77777777" w:rsidR="009C0F61" w:rsidRDefault="009C0F61" w:rsidP="009C0F61">
      <w:pPr>
        <w:spacing w:line="317" w:lineRule="auto"/>
        <w:jc w:val="both"/>
        <w:rPr>
          <w:sz w:val="22"/>
        </w:rPr>
      </w:pPr>
      <w:r w:rsidRPr="000902F2">
        <w:rPr>
          <w:sz w:val="22"/>
        </w:rPr>
        <w:t>Die Mitgliedschaft erlischt durch Tod</w:t>
      </w:r>
      <w:r w:rsidR="00AC5B8F">
        <w:rPr>
          <w:sz w:val="22"/>
        </w:rPr>
        <w:t xml:space="preserve"> eines außerordentlichen Mitglieds</w:t>
      </w:r>
      <w:r w:rsidR="004F4966">
        <w:rPr>
          <w:sz w:val="22"/>
        </w:rPr>
        <w:t xml:space="preserve"> oder Ehrenmitglieds</w:t>
      </w:r>
      <w:r w:rsidRPr="000902F2">
        <w:rPr>
          <w:sz w:val="22"/>
        </w:rPr>
        <w:t xml:space="preserve">, bei juristischen Personen und rechtsfähigen Personengesellschaften durch Verlust der Rechtspersönlichkeit, </w:t>
      </w:r>
      <w:r w:rsidR="00A40067">
        <w:rPr>
          <w:sz w:val="22"/>
        </w:rPr>
        <w:t xml:space="preserve">durch den Verlust der Mitgliedschaftsvoraussetzungen nach </w:t>
      </w:r>
      <w:r w:rsidR="00A40067" w:rsidRPr="00A40067">
        <w:rPr>
          <w:sz w:val="22"/>
        </w:rPr>
        <w:t xml:space="preserve">§ 79 Abs 2 EAG sowie § 16c Abs 1 </w:t>
      </w:r>
      <w:proofErr w:type="spellStart"/>
      <w:r w:rsidR="00A40067" w:rsidRPr="00A40067">
        <w:rPr>
          <w:sz w:val="22"/>
        </w:rPr>
        <w:t>ElWOG</w:t>
      </w:r>
      <w:proofErr w:type="spellEnd"/>
      <w:r w:rsidR="00A40067" w:rsidRPr="00A40067">
        <w:rPr>
          <w:sz w:val="22"/>
        </w:rPr>
        <w:t xml:space="preserve"> 2010 </w:t>
      </w:r>
      <w:r w:rsidR="00A40067">
        <w:rPr>
          <w:sz w:val="22"/>
        </w:rPr>
        <w:t xml:space="preserve">sowie </w:t>
      </w:r>
      <w:r w:rsidRPr="000902F2">
        <w:rPr>
          <w:sz w:val="22"/>
        </w:rPr>
        <w:t>durch freiwilligen Austritt und durch Ausschluss.</w:t>
      </w:r>
    </w:p>
    <w:p w14:paraId="60D78DF4" w14:textId="77777777" w:rsidR="00AC5B8F" w:rsidRDefault="00AC5B8F" w:rsidP="009C0F61">
      <w:pPr>
        <w:spacing w:line="317" w:lineRule="auto"/>
        <w:jc w:val="both"/>
        <w:rPr>
          <w:sz w:val="22"/>
        </w:rPr>
      </w:pPr>
    </w:p>
    <w:p w14:paraId="486DBB75" w14:textId="6A1F133A" w:rsidR="00CC35C1" w:rsidRDefault="00AC5B8F" w:rsidP="009C0F61">
      <w:pPr>
        <w:spacing w:line="317" w:lineRule="auto"/>
        <w:jc w:val="both"/>
        <w:rPr>
          <w:sz w:val="22"/>
        </w:rPr>
      </w:pPr>
      <w:r>
        <w:rPr>
          <w:sz w:val="22"/>
        </w:rPr>
        <w:t>Im Falle des Todes eines ordentlichen Mitgliedes geht die Mitgliedschaft</w:t>
      </w:r>
      <w:r w:rsidR="00DD5F89">
        <w:rPr>
          <w:sz w:val="22"/>
        </w:rPr>
        <w:t>, insofern rechtlich zulässig,</w:t>
      </w:r>
      <w:r>
        <w:rPr>
          <w:sz w:val="22"/>
        </w:rPr>
        <w:t xml:space="preserve"> auf dessen Rechtsnachfolger </w:t>
      </w:r>
      <w:r w:rsidR="007944BB">
        <w:rPr>
          <w:sz w:val="22"/>
        </w:rPr>
        <w:t>im Eigentum der</w:t>
      </w:r>
      <w:r w:rsidR="00F6538A">
        <w:rPr>
          <w:sz w:val="22"/>
        </w:rPr>
        <w:t xml:space="preserve"> Verbrauchsanlage, wenn das Mitglied teilnehmender Netzbenutzer ist, ansonsten auf den Gesamtrechtsnachfolger</w:t>
      </w:r>
      <w:r w:rsidR="008C73F8">
        <w:rPr>
          <w:sz w:val="22"/>
        </w:rPr>
        <w:t xml:space="preserve"> über</w:t>
      </w:r>
      <w:r>
        <w:rPr>
          <w:sz w:val="22"/>
        </w:rPr>
        <w:t>.</w:t>
      </w:r>
      <w:r w:rsidR="00DD5F89">
        <w:rPr>
          <w:sz w:val="22"/>
        </w:rPr>
        <w:t xml:space="preserve"> </w:t>
      </w:r>
      <w:r w:rsidR="00CC35C1">
        <w:rPr>
          <w:sz w:val="22"/>
        </w:rPr>
        <w:t>Ist eine unmittelbare Rechtsnachfolge rechtlich nicht zulässig, hat der Rechtsnachfolger im Eigentum der Verbrauchsanlage jedenfalls die Berechtigung, binnen 2 Monaten ab dem Tod des ordentlichen Mitgliedes durch einseitige Erklärung dessen ordentliche Mitgliedschaft zu übernehmen</w:t>
      </w:r>
      <w:r w:rsidR="00DA35E8">
        <w:rPr>
          <w:rStyle w:val="Funotenzeichen"/>
          <w:sz w:val="22"/>
        </w:rPr>
        <w:footnoteReference w:id="3"/>
      </w:r>
      <w:r w:rsidR="00CC35C1">
        <w:rPr>
          <w:sz w:val="22"/>
        </w:rPr>
        <w:t>.</w:t>
      </w:r>
    </w:p>
    <w:p w14:paraId="34BD4DF9" w14:textId="77777777" w:rsidR="00CC35C1" w:rsidRDefault="00CC35C1" w:rsidP="009C0F61">
      <w:pPr>
        <w:spacing w:line="317" w:lineRule="auto"/>
        <w:jc w:val="both"/>
        <w:rPr>
          <w:sz w:val="22"/>
        </w:rPr>
      </w:pPr>
    </w:p>
    <w:p w14:paraId="5D651475" w14:textId="77777777" w:rsidR="00AC5B8F" w:rsidRDefault="00DD5F89" w:rsidP="009C0F61">
      <w:pPr>
        <w:spacing w:line="317" w:lineRule="auto"/>
        <w:jc w:val="both"/>
        <w:rPr>
          <w:sz w:val="22"/>
        </w:rPr>
      </w:pPr>
      <w:r>
        <w:rPr>
          <w:sz w:val="22"/>
        </w:rPr>
        <w:t>Ist eine Rechtsnachfolge nicht zulässig</w:t>
      </w:r>
      <w:r w:rsidR="00CC35C1">
        <w:rPr>
          <w:sz w:val="22"/>
        </w:rPr>
        <w:t xml:space="preserve"> und erklärt der Rechtsnachfolger im Eigentum der Verbrauchsanlage nicht binnen 2 Monaten die Übernahme der ordentlichen Mitgliedschaft</w:t>
      </w:r>
      <w:r>
        <w:rPr>
          <w:sz w:val="22"/>
        </w:rPr>
        <w:t xml:space="preserve">, gelten die Bestimmungen zum Ausschluss nach § 6.3 </w:t>
      </w:r>
      <w:r w:rsidR="00CC35C1">
        <w:rPr>
          <w:sz w:val="22"/>
        </w:rPr>
        <w:t xml:space="preserve">mit dem Zeitpunkt des Todes </w:t>
      </w:r>
      <w:r>
        <w:rPr>
          <w:sz w:val="22"/>
        </w:rPr>
        <w:t>analog.</w:t>
      </w:r>
    </w:p>
    <w:p w14:paraId="09CEC5E4" w14:textId="77777777" w:rsidR="00CC6528" w:rsidRDefault="00CC6528" w:rsidP="009C0F61">
      <w:pPr>
        <w:spacing w:line="317" w:lineRule="auto"/>
        <w:jc w:val="both"/>
        <w:rPr>
          <w:sz w:val="22"/>
        </w:rPr>
      </w:pPr>
    </w:p>
    <w:p w14:paraId="5C8A7931" w14:textId="77777777" w:rsidR="009C0F61" w:rsidRDefault="009C0F61" w:rsidP="009C0F61">
      <w:pPr>
        <w:pStyle w:val="berschrift2"/>
      </w:pPr>
    </w:p>
    <w:p w14:paraId="475843F0" w14:textId="77777777" w:rsidR="00CE6AD8" w:rsidRDefault="00CE6AD8" w:rsidP="009C0F61">
      <w:pPr>
        <w:spacing w:line="317" w:lineRule="auto"/>
        <w:jc w:val="both"/>
        <w:rPr>
          <w:sz w:val="22"/>
        </w:rPr>
      </w:pPr>
      <w:bookmarkStart w:id="7" w:name="_Hlk111707812"/>
      <w:r>
        <w:rPr>
          <w:sz w:val="22"/>
        </w:rPr>
        <w:t xml:space="preserve">Der Austritt </w:t>
      </w:r>
      <w:r w:rsidR="00834BE6">
        <w:rPr>
          <w:sz w:val="22"/>
        </w:rPr>
        <w:t xml:space="preserve">eines </w:t>
      </w:r>
      <w:r w:rsidR="008F2404">
        <w:rPr>
          <w:sz w:val="22"/>
        </w:rPr>
        <w:t xml:space="preserve">ordentlichen </w:t>
      </w:r>
      <w:r w:rsidR="00834BE6">
        <w:rPr>
          <w:sz w:val="22"/>
        </w:rPr>
        <w:t xml:space="preserve">Mitgliedes kann </w:t>
      </w:r>
      <w:r w:rsidR="00834BE6" w:rsidRPr="00834BE6">
        <w:rPr>
          <w:sz w:val="22"/>
        </w:rPr>
        <w:t xml:space="preserve">mit einer </w:t>
      </w:r>
      <w:r w:rsidR="00464E66" w:rsidRPr="00464E66">
        <w:rPr>
          <w:sz w:val="22"/>
          <w:highlight w:val="yellow"/>
        </w:rPr>
        <w:t>einmonatigen Kündigungsfrist zum Monatsletzten</w:t>
      </w:r>
      <w:r w:rsidR="00834BE6" w:rsidRPr="00834BE6">
        <w:rPr>
          <w:sz w:val="22"/>
        </w:rPr>
        <w:t xml:space="preserve"> erfolgen</w:t>
      </w:r>
      <w:bookmarkEnd w:id="7"/>
      <w:r w:rsidR="00834BE6" w:rsidRPr="00834BE6">
        <w:rPr>
          <w:sz w:val="22"/>
        </w:rPr>
        <w:t xml:space="preserve">, sofern </w:t>
      </w:r>
      <w:r w:rsidR="00834BE6">
        <w:rPr>
          <w:sz w:val="22"/>
        </w:rPr>
        <w:t xml:space="preserve">für </w:t>
      </w:r>
      <w:r w:rsidR="00834BE6" w:rsidRPr="00CE6AD8">
        <w:rPr>
          <w:sz w:val="22"/>
        </w:rPr>
        <w:t xml:space="preserve">Verbraucher im Sinne des § 1 Abs. 1 Z 2 KSchG und Kleinunternehmen </w:t>
      </w:r>
      <w:r w:rsidR="00834BE6">
        <w:rPr>
          <w:sz w:val="22"/>
        </w:rPr>
        <w:t>nicht kürzere</w:t>
      </w:r>
      <w:r w:rsidR="00834BE6" w:rsidRPr="00CE6AD8">
        <w:rPr>
          <w:sz w:val="22"/>
        </w:rPr>
        <w:t xml:space="preserve"> Kündigungsfrist</w:t>
      </w:r>
      <w:r w:rsidR="00834BE6">
        <w:rPr>
          <w:sz w:val="22"/>
        </w:rPr>
        <w:t>en gemäß</w:t>
      </w:r>
      <w:r w:rsidR="00834BE6" w:rsidRPr="00CE6AD8">
        <w:rPr>
          <w:sz w:val="22"/>
        </w:rPr>
        <w:t xml:space="preserve"> § 76 Abs 1 </w:t>
      </w:r>
      <w:proofErr w:type="spellStart"/>
      <w:r w:rsidR="00834BE6" w:rsidRPr="00CE6AD8">
        <w:rPr>
          <w:sz w:val="22"/>
        </w:rPr>
        <w:t>ElWOG</w:t>
      </w:r>
      <w:proofErr w:type="spellEnd"/>
      <w:r w:rsidR="00834BE6" w:rsidRPr="00CE6AD8">
        <w:rPr>
          <w:sz w:val="22"/>
        </w:rPr>
        <w:t xml:space="preserve"> 2010 </w:t>
      </w:r>
      <w:r w:rsidR="00834BE6">
        <w:rPr>
          <w:sz w:val="22"/>
        </w:rPr>
        <w:t>zwingend zur Anwendung gelangen</w:t>
      </w:r>
      <w:r>
        <w:rPr>
          <w:sz w:val="22"/>
        </w:rPr>
        <w:t>.</w:t>
      </w:r>
    </w:p>
    <w:p w14:paraId="203320B0" w14:textId="77777777" w:rsidR="00CE6AD8" w:rsidRDefault="00CE6AD8" w:rsidP="009C0F61">
      <w:pPr>
        <w:spacing w:line="317" w:lineRule="auto"/>
        <w:jc w:val="both"/>
        <w:rPr>
          <w:sz w:val="22"/>
        </w:rPr>
      </w:pPr>
    </w:p>
    <w:p w14:paraId="6479B2E3" w14:textId="77777777" w:rsidR="009C0F61" w:rsidRDefault="009C0F61" w:rsidP="009C0F61">
      <w:pPr>
        <w:spacing w:line="317" w:lineRule="auto"/>
        <w:jc w:val="both"/>
        <w:rPr>
          <w:sz w:val="22"/>
        </w:rPr>
      </w:pPr>
      <w:r w:rsidRPr="000902F2">
        <w:rPr>
          <w:sz w:val="22"/>
        </w:rPr>
        <w:t xml:space="preserve">Der Austritt kann </w:t>
      </w:r>
      <w:r w:rsidR="00CE6AD8">
        <w:rPr>
          <w:sz w:val="22"/>
        </w:rPr>
        <w:t xml:space="preserve">durch sonstige </w:t>
      </w:r>
      <w:r w:rsidR="00085366">
        <w:rPr>
          <w:sz w:val="22"/>
        </w:rPr>
        <w:t xml:space="preserve">Mitglieder </w:t>
      </w:r>
      <w:r w:rsidR="00377195">
        <w:rPr>
          <w:sz w:val="22"/>
        </w:rPr>
        <w:t xml:space="preserve">zum </w:t>
      </w:r>
      <w:r w:rsidR="00367AF1" w:rsidRPr="00377195">
        <w:rPr>
          <w:highlight w:val="yellow"/>
        </w:rPr>
        <w:t>________________</w:t>
      </w:r>
      <w:r w:rsidR="00377195">
        <w:t xml:space="preserve"> </w:t>
      </w:r>
      <w:proofErr w:type="spellStart"/>
      <w:r w:rsidRPr="000902F2">
        <w:rPr>
          <w:sz w:val="22"/>
        </w:rPr>
        <w:t>erfolgen</w:t>
      </w:r>
      <w:proofErr w:type="spellEnd"/>
      <w:r w:rsidRPr="000902F2">
        <w:rPr>
          <w:sz w:val="22"/>
        </w:rPr>
        <w:t xml:space="preserve">. Er muss dem Vorstand mindestens </w:t>
      </w:r>
      <w:r w:rsidR="00377195" w:rsidRPr="00377195">
        <w:rPr>
          <w:sz w:val="22"/>
          <w:highlight w:val="yellow"/>
        </w:rPr>
        <w:t>__</w:t>
      </w:r>
      <w:r>
        <w:rPr>
          <w:sz w:val="22"/>
        </w:rPr>
        <w:t xml:space="preserve"> Tage</w:t>
      </w:r>
      <w:r w:rsidRPr="000902F2">
        <w:rPr>
          <w:sz w:val="22"/>
        </w:rPr>
        <w:t xml:space="preserve"> vorher schriftlich mitgeteilt werden. Erfolgt die Anzeige verspätet, so ist sie erst zum nächsten Austrittstermin wirksam. Für die Rechtzeitigkeit ist das Datum der Postaufgabe maßgeblich.</w:t>
      </w:r>
    </w:p>
    <w:p w14:paraId="2BD09C16" w14:textId="77777777" w:rsidR="009C0F61" w:rsidRDefault="009C0F61" w:rsidP="009C0F61">
      <w:pPr>
        <w:spacing w:line="317" w:lineRule="auto"/>
        <w:jc w:val="both"/>
        <w:rPr>
          <w:sz w:val="22"/>
        </w:rPr>
      </w:pPr>
    </w:p>
    <w:p w14:paraId="7D00C7DD" w14:textId="77777777" w:rsidR="009C0F61" w:rsidRPr="00CE6AD8" w:rsidRDefault="00CE6AD8" w:rsidP="009C0F61">
      <w:pPr>
        <w:spacing w:line="317" w:lineRule="auto"/>
        <w:jc w:val="both"/>
        <w:rPr>
          <w:sz w:val="22"/>
        </w:rPr>
      </w:pPr>
      <w:r>
        <w:rPr>
          <w:sz w:val="22"/>
        </w:rPr>
        <w:t>D</w:t>
      </w:r>
      <w:r w:rsidRPr="00CE6AD8">
        <w:rPr>
          <w:sz w:val="22"/>
        </w:rPr>
        <w:t xml:space="preserve">er Mitgliedsbeitrag </w:t>
      </w:r>
      <w:r>
        <w:rPr>
          <w:sz w:val="22"/>
        </w:rPr>
        <w:t xml:space="preserve">ist </w:t>
      </w:r>
      <w:r w:rsidRPr="00CE6AD8">
        <w:rPr>
          <w:sz w:val="22"/>
        </w:rPr>
        <w:t xml:space="preserve">auch für das Jahr des Austrittes </w:t>
      </w:r>
      <w:r>
        <w:rPr>
          <w:sz w:val="22"/>
        </w:rPr>
        <w:t xml:space="preserve">zur Gänze </w:t>
      </w:r>
      <w:r w:rsidRPr="00CE6AD8">
        <w:rPr>
          <w:sz w:val="22"/>
        </w:rPr>
        <w:t>zu entrichten.</w:t>
      </w:r>
      <w:r>
        <w:rPr>
          <w:sz w:val="22"/>
        </w:rPr>
        <w:t xml:space="preserve"> </w:t>
      </w:r>
      <w:r w:rsidR="009C0F61" w:rsidRPr="00CE6AD8">
        <w:rPr>
          <w:sz w:val="22"/>
        </w:rPr>
        <w:t xml:space="preserve">Bereits bezahlte Mitgliedsbeiträge verbleiben bei unterjährigem Austritt </w:t>
      </w:r>
      <w:r>
        <w:rPr>
          <w:sz w:val="22"/>
        </w:rPr>
        <w:t>jedenfalls beim Verein.</w:t>
      </w:r>
    </w:p>
    <w:p w14:paraId="22005B41" w14:textId="77777777" w:rsidR="00367AF1" w:rsidRDefault="00367AF1" w:rsidP="009C0F61">
      <w:pPr>
        <w:spacing w:line="317" w:lineRule="auto"/>
        <w:jc w:val="both"/>
        <w:rPr>
          <w:sz w:val="22"/>
        </w:rPr>
      </w:pPr>
    </w:p>
    <w:p w14:paraId="02B98ABC" w14:textId="77777777" w:rsidR="009C0F61" w:rsidRDefault="009C0F61" w:rsidP="00367AF1">
      <w:pPr>
        <w:pStyle w:val="berschrift2"/>
      </w:pPr>
    </w:p>
    <w:p w14:paraId="230BF1AA" w14:textId="77777777" w:rsidR="001E144E" w:rsidRPr="00CE6AD8" w:rsidRDefault="00CE6AD8" w:rsidP="00CE6AD8">
      <w:pPr>
        <w:spacing w:line="317" w:lineRule="auto"/>
        <w:jc w:val="both"/>
        <w:rPr>
          <w:sz w:val="22"/>
        </w:rPr>
      </w:pPr>
      <w:r w:rsidRPr="00CE6AD8">
        <w:rPr>
          <w:sz w:val="22"/>
        </w:rPr>
        <w:t xml:space="preserve">Die </w:t>
      </w:r>
      <w:r w:rsidR="00CD10E8">
        <w:rPr>
          <w:sz w:val="22"/>
        </w:rPr>
        <w:t>Mitgliederversammlung</w:t>
      </w:r>
      <w:r w:rsidR="001E144E" w:rsidRPr="00CE6AD8">
        <w:rPr>
          <w:sz w:val="22"/>
        </w:rPr>
        <w:t xml:space="preserve"> kann ein Mitglied ausschließen, wenn dieses trotz zweimaliger schriftlicher Mahnung unter Setzung einer angemessenen Nachfrist länger als </w:t>
      </w:r>
      <w:r w:rsidR="001E144E" w:rsidRPr="00CE6AD8">
        <w:rPr>
          <w:sz w:val="22"/>
          <w:highlight w:val="yellow"/>
        </w:rPr>
        <w:t>__ Monate</w:t>
      </w:r>
      <w:r w:rsidR="001E144E" w:rsidRPr="00CE6AD8">
        <w:rPr>
          <w:sz w:val="22"/>
        </w:rPr>
        <w:t xml:space="preserve"> mit der Zahlung der Mitgliedsbeiträge</w:t>
      </w:r>
      <w:r>
        <w:rPr>
          <w:sz w:val="22"/>
        </w:rPr>
        <w:t xml:space="preserve"> oder sonstiger Verbindlichkeiten gegenüber dem Verein</w:t>
      </w:r>
      <w:r w:rsidR="001E144E" w:rsidRPr="00CE6AD8">
        <w:rPr>
          <w:sz w:val="22"/>
        </w:rPr>
        <w:t xml:space="preserve"> im Rückstand ist. Die Verpflichtung zur Zahlung der fällig gewordenen Mitgliedsbeiträge bleibt hievon unberührt.</w:t>
      </w:r>
    </w:p>
    <w:p w14:paraId="1C42D669" w14:textId="77777777" w:rsidR="001E144E" w:rsidRPr="00C87A51" w:rsidRDefault="001E144E" w:rsidP="00C87A51">
      <w:pPr>
        <w:spacing w:line="317" w:lineRule="auto"/>
        <w:jc w:val="both"/>
        <w:rPr>
          <w:sz w:val="22"/>
        </w:rPr>
      </w:pPr>
    </w:p>
    <w:p w14:paraId="4B2847D8" w14:textId="77777777" w:rsidR="001E144E" w:rsidRDefault="001E144E" w:rsidP="001E144E">
      <w:pPr>
        <w:pStyle w:val="berschrift2"/>
      </w:pPr>
    </w:p>
    <w:p w14:paraId="6359112B" w14:textId="77777777" w:rsidR="001E144E" w:rsidRPr="00C87A51" w:rsidRDefault="00367AF1" w:rsidP="00C87A51">
      <w:pPr>
        <w:spacing w:line="317" w:lineRule="auto"/>
        <w:jc w:val="both"/>
        <w:rPr>
          <w:sz w:val="22"/>
        </w:rPr>
      </w:pPr>
      <w:r w:rsidRPr="00C87A51">
        <w:rPr>
          <w:sz w:val="22"/>
        </w:rPr>
        <w:t xml:space="preserve">Der Ausschluss eines </w:t>
      </w:r>
      <w:bookmarkStart w:id="8" w:name="_Hlk84867330"/>
      <w:r w:rsidRPr="00C87A51">
        <w:rPr>
          <w:sz w:val="22"/>
        </w:rPr>
        <w:t xml:space="preserve">Mitglieds </w:t>
      </w:r>
      <w:bookmarkEnd w:id="8"/>
      <w:r w:rsidRPr="00C87A51">
        <w:rPr>
          <w:sz w:val="22"/>
        </w:rPr>
        <w:t>aus dem Verein kann vo</w:t>
      </w:r>
      <w:r w:rsidR="00C87A51" w:rsidRPr="00C87A51">
        <w:rPr>
          <w:sz w:val="22"/>
        </w:rPr>
        <w:t xml:space="preserve">n der </w:t>
      </w:r>
      <w:r w:rsidR="00CD10E8">
        <w:rPr>
          <w:sz w:val="22"/>
        </w:rPr>
        <w:t>Mitgliederversammlung</w:t>
      </w:r>
      <w:r w:rsidR="00C87A51" w:rsidRPr="00C87A51">
        <w:rPr>
          <w:sz w:val="22"/>
        </w:rPr>
        <w:t xml:space="preserve"> zudem </w:t>
      </w:r>
      <w:r w:rsidRPr="00C87A51">
        <w:rPr>
          <w:sz w:val="22"/>
        </w:rPr>
        <w:t>wegen</w:t>
      </w:r>
      <w:r w:rsidR="001E144E" w:rsidRPr="00C87A51">
        <w:rPr>
          <w:sz w:val="22"/>
        </w:rPr>
        <w:t xml:space="preserve"> grober Verletzung anderer Mitgliedspflichten </w:t>
      </w:r>
      <w:r w:rsidR="00C87A51" w:rsidRPr="00C87A51">
        <w:rPr>
          <w:sz w:val="22"/>
        </w:rPr>
        <w:t>beschlossen</w:t>
      </w:r>
      <w:r w:rsidRPr="00C87A51">
        <w:rPr>
          <w:sz w:val="22"/>
        </w:rPr>
        <w:t xml:space="preserve"> werden.</w:t>
      </w:r>
    </w:p>
    <w:p w14:paraId="6AF48772" w14:textId="77777777" w:rsidR="006237C1" w:rsidRPr="00E45761" w:rsidRDefault="006237C1" w:rsidP="00E45761">
      <w:pPr>
        <w:spacing w:line="317" w:lineRule="auto"/>
        <w:jc w:val="both"/>
        <w:rPr>
          <w:sz w:val="22"/>
        </w:rPr>
      </w:pPr>
    </w:p>
    <w:p w14:paraId="41FCFEAD" w14:textId="77777777" w:rsidR="006237C1" w:rsidRPr="00F7201F" w:rsidRDefault="006237C1" w:rsidP="006237C1">
      <w:pPr>
        <w:pStyle w:val="berschrift2"/>
      </w:pPr>
    </w:p>
    <w:p w14:paraId="21C2F9CF" w14:textId="77777777" w:rsidR="006237C1" w:rsidRDefault="006237C1" w:rsidP="006237C1">
      <w:pPr>
        <w:spacing w:line="317" w:lineRule="auto"/>
        <w:jc w:val="both"/>
        <w:rPr>
          <w:sz w:val="22"/>
        </w:rPr>
      </w:pPr>
      <w:r w:rsidRPr="006237C1">
        <w:rPr>
          <w:sz w:val="22"/>
        </w:rPr>
        <w:t>Gegen den Ausschlussbeschluss steht dem betroffenen Mitglied die Möglichkeit der Berufung an das vereinsinterne Schiedsgericht offen.</w:t>
      </w:r>
    </w:p>
    <w:p w14:paraId="4FF62E33" w14:textId="77777777" w:rsidR="006237C1" w:rsidRPr="006237C1" w:rsidRDefault="006237C1" w:rsidP="006237C1">
      <w:pPr>
        <w:spacing w:line="317" w:lineRule="auto"/>
        <w:jc w:val="both"/>
        <w:rPr>
          <w:sz w:val="22"/>
        </w:rPr>
      </w:pPr>
    </w:p>
    <w:p w14:paraId="3257369E" w14:textId="77777777" w:rsidR="006237C1" w:rsidRPr="006237C1" w:rsidRDefault="006237C1" w:rsidP="006237C1">
      <w:pPr>
        <w:spacing w:line="317" w:lineRule="auto"/>
        <w:jc w:val="both"/>
        <w:rPr>
          <w:sz w:val="22"/>
        </w:rPr>
      </w:pPr>
      <w:r w:rsidRPr="006237C1">
        <w:rPr>
          <w:sz w:val="22"/>
        </w:rPr>
        <w:t>Vom Zeitpunkt der Zustellung des Ausschlussbeschlusses bis zur endgültigen vereinsinternen Entscheidung über die Berufung ruhen die Rechte des Mitglieds, nicht jedoch die ihm obliegenden Pflichten. Mit dem Tag des Ausscheidens erlöschen alle Rechte des Vereinsmitgliedes.</w:t>
      </w:r>
    </w:p>
    <w:p w14:paraId="56D707F0" w14:textId="77777777" w:rsidR="006237C1" w:rsidRPr="00367AF1" w:rsidRDefault="006237C1" w:rsidP="00367AF1"/>
    <w:p w14:paraId="12587967" w14:textId="77777777" w:rsidR="009C0F61" w:rsidRDefault="009C0F61" w:rsidP="00E720B9">
      <w:pPr>
        <w:pStyle w:val="berschrift1"/>
      </w:pPr>
      <w:r>
        <w:t>Rechte und Pflichten der Mitglieder</w:t>
      </w:r>
    </w:p>
    <w:p w14:paraId="67361784" w14:textId="77777777" w:rsidR="009C0F61" w:rsidRDefault="009C0F61" w:rsidP="009C0F61">
      <w:pPr>
        <w:pStyle w:val="berschrift2"/>
      </w:pPr>
    </w:p>
    <w:p w14:paraId="21311E83" w14:textId="04EAEEFB" w:rsidR="009C0F61" w:rsidRDefault="00A450C8" w:rsidP="009C0F61">
      <w:pPr>
        <w:pStyle w:val="Blocksatz"/>
      </w:pPr>
      <w:r>
        <w:t xml:space="preserve">Ordentliche </w:t>
      </w:r>
      <w:r w:rsidR="009C0F61" w:rsidRPr="00593C66">
        <w:t xml:space="preserve">Mitglieder </w:t>
      </w:r>
      <w:r w:rsidR="00367AF1">
        <w:t>sind berechtigt</w:t>
      </w:r>
      <w:r w:rsidR="009C0F61" w:rsidRPr="00593C66">
        <w:t xml:space="preserve">, </w:t>
      </w:r>
      <w:r w:rsidR="00C87A51">
        <w:t xml:space="preserve">als teilnehmende Netzbenutzer Energie und/oder Energiedienstleistungen seitens des Vereins zu beziehen, </w:t>
      </w:r>
      <w:r w:rsidR="009C0F61" w:rsidRPr="00593C66">
        <w:t xml:space="preserve">an den Veranstaltungen des Vereines teilzunehmen und die Einrichtungen </w:t>
      </w:r>
      <w:r w:rsidR="00367AF1">
        <w:t xml:space="preserve">sowie Leistungen </w:t>
      </w:r>
      <w:r w:rsidR="009C0F61" w:rsidRPr="00593C66">
        <w:t>des Vereins</w:t>
      </w:r>
      <w:r w:rsidR="00AF1A31">
        <w:t xml:space="preserve"> </w:t>
      </w:r>
      <w:r w:rsidR="009C0F61" w:rsidRPr="00593C66">
        <w:t>zu nutzen.</w:t>
      </w:r>
    </w:p>
    <w:p w14:paraId="746C4F38" w14:textId="77777777" w:rsidR="00A450C8" w:rsidRDefault="00A450C8" w:rsidP="009C0F61">
      <w:pPr>
        <w:pStyle w:val="Blocksatz"/>
      </w:pPr>
    </w:p>
    <w:p w14:paraId="7A280A0E" w14:textId="77777777" w:rsidR="00A450C8" w:rsidRPr="00593C66" w:rsidRDefault="00A450C8" w:rsidP="009C0F61">
      <w:pPr>
        <w:pStyle w:val="Blocksatz"/>
      </w:pPr>
      <w:r>
        <w:t>Außerordentlichen Mitgliedern</w:t>
      </w:r>
      <w:r w:rsidR="0046731A">
        <w:t xml:space="preserve"> und Ehrenmitgliedern</w:t>
      </w:r>
      <w:r>
        <w:t xml:space="preserve"> </w:t>
      </w:r>
      <w:r w:rsidR="00D172CB">
        <w:t xml:space="preserve">steht das Recht zu, </w:t>
      </w:r>
      <w:r w:rsidR="00D172CB" w:rsidRPr="00593C66">
        <w:t>an den Veranstaltungen des Vereines teilzunehmen</w:t>
      </w:r>
      <w:r w:rsidR="00E45761">
        <w:t xml:space="preserve"> und Energiedienstleistungen des Vereins zu beziehen</w:t>
      </w:r>
      <w:r w:rsidR="00D172CB" w:rsidRPr="00593C66">
        <w:t>.</w:t>
      </w:r>
    </w:p>
    <w:p w14:paraId="6D16BEE2" w14:textId="77777777" w:rsidR="009C0F61" w:rsidRPr="002C4D42" w:rsidRDefault="009C0F61" w:rsidP="009C0F61">
      <w:pPr>
        <w:pStyle w:val="Blocksatz"/>
        <w:rPr>
          <w:highlight w:val="yellow"/>
        </w:rPr>
      </w:pPr>
    </w:p>
    <w:p w14:paraId="1CA5D16D" w14:textId="77777777" w:rsidR="009C0F61" w:rsidRPr="00593C66" w:rsidRDefault="009C0F61" w:rsidP="009C0F61">
      <w:pPr>
        <w:pStyle w:val="berschrift2"/>
      </w:pPr>
    </w:p>
    <w:p w14:paraId="205FF6AD" w14:textId="77777777" w:rsidR="009C0F61" w:rsidRDefault="009C0F61" w:rsidP="009C0F61">
      <w:pPr>
        <w:pStyle w:val="Blocksatz"/>
      </w:pPr>
      <w:r w:rsidRPr="00593C66">
        <w:t xml:space="preserve">Das Stimmrecht </w:t>
      </w:r>
      <w:r w:rsidRPr="00367AF1">
        <w:t>(§ 10)</w:t>
      </w:r>
      <w:r w:rsidRPr="00593C66">
        <w:t xml:space="preserve"> in der </w:t>
      </w:r>
      <w:r w:rsidR="00CD10E8">
        <w:t>Mitgliederversammlung</w:t>
      </w:r>
      <w:r w:rsidRPr="00593C66">
        <w:t xml:space="preserve"> sowie das aktive und passive Wahlrecht kommen </w:t>
      </w:r>
      <w:r w:rsidRPr="00C87A51">
        <w:t>ausschließlich ordentlichen Mitgliedern</w:t>
      </w:r>
      <w:r w:rsidRPr="00593C66">
        <w:t xml:space="preserve"> zu.</w:t>
      </w:r>
    </w:p>
    <w:p w14:paraId="1C87078B" w14:textId="77777777" w:rsidR="00367AF1" w:rsidRDefault="00367AF1" w:rsidP="009C0F61">
      <w:pPr>
        <w:pStyle w:val="Blocksatz"/>
      </w:pPr>
    </w:p>
    <w:p w14:paraId="033917EC" w14:textId="77777777" w:rsidR="00367AF1" w:rsidRDefault="00367AF1" w:rsidP="00367AF1">
      <w:pPr>
        <w:pStyle w:val="berschrift2"/>
      </w:pPr>
    </w:p>
    <w:p w14:paraId="40576398" w14:textId="77777777" w:rsidR="00367AF1" w:rsidRPr="00367AF1" w:rsidRDefault="00367AF1" w:rsidP="00367AF1">
      <w:pPr>
        <w:rPr>
          <w:sz w:val="22"/>
        </w:rPr>
      </w:pPr>
      <w:r w:rsidRPr="00367AF1">
        <w:rPr>
          <w:sz w:val="22"/>
        </w:rPr>
        <w:t>Jedes Mitglied ist berechtigt, vom Vorstand die Ausfolgung der Statuten zu verlangen.</w:t>
      </w:r>
    </w:p>
    <w:p w14:paraId="73949429" w14:textId="77777777" w:rsidR="009C0F61" w:rsidRDefault="009C0F61" w:rsidP="009C0F61">
      <w:pPr>
        <w:pStyle w:val="Blocksatz"/>
      </w:pPr>
    </w:p>
    <w:p w14:paraId="2604E6DA" w14:textId="77777777" w:rsidR="009C0F61" w:rsidRDefault="009C0F61" w:rsidP="009C0F61">
      <w:pPr>
        <w:pStyle w:val="berschrift2"/>
      </w:pPr>
    </w:p>
    <w:p w14:paraId="2518F9B6" w14:textId="77777777" w:rsidR="009C0F61" w:rsidRDefault="009C0F61" w:rsidP="009C0F61">
      <w:pPr>
        <w:pStyle w:val="Blocksatz"/>
      </w:pPr>
      <w:r w:rsidRPr="00C7449A">
        <w:t xml:space="preserve">Mindestens </w:t>
      </w:r>
      <w:r w:rsidR="00367AF1" w:rsidRPr="00CC6528">
        <w:rPr>
          <w:highlight w:val="yellow"/>
        </w:rPr>
        <w:t>_______</w:t>
      </w:r>
      <w:r w:rsidR="00367AF1">
        <w:t xml:space="preserve"> </w:t>
      </w:r>
      <w:r w:rsidRPr="00C7449A">
        <w:t xml:space="preserve">der </w:t>
      </w:r>
      <w:r>
        <w:t xml:space="preserve">stimmberechtigten </w:t>
      </w:r>
      <w:r w:rsidRPr="00C7449A">
        <w:t xml:space="preserve">Mitglieder kann vom Vorstand die Einberufung einer </w:t>
      </w:r>
      <w:r w:rsidR="00CD10E8">
        <w:t>Mitgliederversammlung</w:t>
      </w:r>
      <w:r w:rsidRPr="00C7449A">
        <w:t xml:space="preserve"> verlangen.</w:t>
      </w:r>
    </w:p>
    <w:p w14:paraId="4A307DA7" w14:textId="77777777" w:rsidR="009C0F61" w:rsidRDefault="009C0F61" w:rsidP="009C0F61">
      <w:pPr>
        <w:pStyle w:val="Blocksatz"/>
      </w:pPr>
    </w:p>
    <w:p w14:paraId="415154E5" w14:textId="77777777" w:rsidR="009C0F61" w:rsidRDefault="009C0F61" w:rsidP="009C0F61">
      <w:pPr>
        <w:pStyle w:val="berschrift2"/>
      </w:pPr>
    </w:p>
    <w:p w14:paraId="6832BE3D" w14:textId="77777777" w:rsidR="009C0F61" w:rsidRDefault="009C0F61" w:rsidP="009C0F61">
      <w:pPr>
        <w:pStyle w:val="Blocksatz"/>
      </w:pPr>
      <w:r w:rsidRPr="00C7449A">
        <w:t xml:space="preserve">Die Mitglieder sind in jeder </w:t>
      </w:r>
      <w:r w:rsidR="00CD10E8">
        <w:t>Mitgliederversammlung</w:t>
      </w:r>
      <w:r w:rsidRPr="00C7449A">
        <w:t xml:space="preserve"> vom Vorstand über die Tätigkeit und finanzielle Gebarung des Vereins </w:t>
      </w:r>
      <w:r>
        <w:t>und</w:t>
      </w:r>
      <w:r w:rsidRPr="00C7449A">
        <w:t xml:space="preserve"> </w:t>
      </w:r>
      <w:r w:rsidR="00FB0F17">
        <w:t xml:space="preserve">in ordentlichen Mitgliederversammlungen über </w:t>
      </w:r>
      <w:r w:rsidRPr="00C7449A">
        <w:t>den geprüften Rechnungsabschluss (Rechnungslegung)</w:t>
      </w:r>
      <w:r>
        <w:t xml:space="preserve"> </w:t>
      </w:r>
      <w:r w:rsidRPr="00C7449A">
        <w:t>zu informieren.</w:t>
      </w:r>
      <w:r>
        <w:t xml:space="preserve"> Hierbei sind die Rechnungsprüfer </w:t>
      </w:r>
      <w:r w:rsidR="00FB0F17">
        <w:t xml:space="preserve">bei ordentlichen Mitgliederversammlungen </w:t>
      </w:r>
      <w:r>
        <w:t>einzubinden.</w:t>
      </w:r>
    </w:p>
    <w:p w14:paraId="7DB91D52" w14:textId="77777777" w:rsidR="00367AF1" w:rsidRDefault="00367AF1" w:rsidP="009C0F61">
      <w:pPr>
        <w:pStyle w:val="Blocksatz"/>
      </w:pPr>
    </w:p>
    <w:p w14:paraId="41A6D9F6" w14:textId="77777777" w:rsidR="00367AF1" w:rsidRDefault="00367AF1" w:rsidP="009C0F61">
      <w:pPr>
        <w:pStyle w:val="Blocksatz"/>
      </w:pPr>
      <w:r>
        <w:t xml:space="preserve">Wenn mindestens </w:t>
      </w:r>
      <w:r w:rsidRPr="00CC6528">
        <w:rPr>
          <w:highlight w:val="yellow"/>
        </w:rPr>
        <w:t>_______</w:t>
      </w:r>
      <w:r>
        <w:t xml:space="preserve"> der Mitglieder dies unter Angabe von Gründen verlangt, hat der Vorstand den betreffenden Mitgliedern eine Information </w:t>
      </w:r>
      <w:r w:rsidR="00606840" w:rsidRPr="00C7449A">
        <w:t xml:space="preserve">über die Tätigkeit und finanzielle Gebarung des Vereins </w:t>
      </w:r>
      <w:r>
        <w:t xml:space="preserve">auch sonst binnen </w:t>
      </w:r>
      <w:r w:rsidRPr="00CC6528">
        <w:rPr>
          <w:highlight w:val="yellow"/>
        </w:rPr>
        <w:t>________________</w:t>
      </w:r>
      <w:r>
        <w:t xml:space="preserve"> zu erteilen.</w:t>
      </w:r>
    </w:p>
    <w:p w14:paraId="39047FEB" w14:textId="77777777" w:rsidR="009C0F61" w:rsidRDefault="009C0F61" w:rsidP="009C0F61">
      <w:pPr>
        <w:pStyle w:val="Blocksatz"/>
      </w:pPr>
    </w:p>
    <w:p w14:paraId="7CAC3422" w14:textId="77777777" w:rsidR="009C0F61" w:rsidRDefault="009C0F61" w:rsidP="009C0F61">
      <w:pPr>
        <w:pStyle w:val="berschrift2"/>
      </w:pPr>
    </w:p>
    <w:p w14:paraId="7558ED6A" w14:textId="203FB18C" w:rsidR="00AF1A31" w:rsidRDefault="00F04E81" w:rsidP="009C0F61">
      <w:pPr>
        <w:pStyle w:val="Blocksatz"/>
      </w:pPr>
      <w:r>
        <w:t>Die Mitglieder</w:t>
      </w:r>
      <w:r w:rsidR="009C0F61">
        <w:t xml:space="preserve"> sind verpflichtet, die Interessen des Vereins nach Kräften zu fördern und alles zu unterlassen, wodurch das Ansehen und der Zweck des Vereins Abbruch erleiden könnte. </w:t>
      </w:r>
      <w:r w:rsidR="238F9EB9">
        <w:t xml:space="preserve">Davon umfasst ist insbesondere die Pflicht, den Verlust der Voraussetzungen für eine Mitgliedschaft am Verein (Punkt 5.1) unverzüglich an den Vorstand mitzuteilen. </w:t>
      </w:r>
      <w:r w:rsidR="009C0F61">
        <w:t>Sie haben die Vereinsstatuten und die Beschlüsse der Vereinsorgane zu beachten.</w:t>
      </w:r>
    </w:p>
    <w:p w14:paraId="6F98FF74" w14:textId="77777777" w:rsidR="00AF1A31" w:rsidRDefault="00AF1A31" w:rsidP="009C0F61">
      <w:pPr>
        <w:pStyle w:val="Blocksatz"/>
      </w:pPr>
    </w:p>
    <w:p w14:paraId="5B8D0065" w14:textId="77777777" w:rsidR="00AF1A31" w:rsidRPr="00911E29" w:rsidRDefault="00AF1A31" w:rsidP="009C0F61">
      <w:pPr>
        <w:pStyle w:val="Blocksatz"/>
      </w:pPr>
      <w:r w:rsidRPr="003D6CA0">
        <w:t xml:space="preserve">Die ordentlichen und außerordentlichen Mitglieder sind zur pünktlichen Zahlung </w:t>
      </w:r>
      <w:r w:rsidR="008C73F8">
        <w:t xml:space="preserve">der </w:t>
      </w:r>
      <w:r w:rsidR="00945180">
        <w:t xml:space="preserve">Grundeinlage, </w:t>
      </w:r>
      <w:r w:rsidRPr="003D6CA0">
        <w:t>der Beitrittsgebühr</w:t>
      </w:r>
      <w:r w:rsidR="0024217E">
        <w:t>,</w:t>
      </w:r>
      <w:r w:rsidRPr="003D6CA0">
        <w:t xml:space="preserve"> der Mitgliedsbeiträge in der von der </w:t>
      </w:r>
      <w:r w:rsidR="00CD10E8">
        <w:t>Mitgliederversammlung</w:t>
      </w:r>
      <w:r w:rsidRPr="003D6CA0">
        <w:t xml:space="preserve"> beschlossenen Höhe </w:t>
      </w:r>
      <w:r w:rsidR="0024217E">
        <w:t xml:space="preserve">sowie </w:t>
      </w:r>
      <w:r w:rsidR="00E04D0E">
        <w:t xml:space="preserve">– beschränkt auf ordentliche Mitglieder - </w:t>
      </w:r>
      <w:r w:rsidR="0024217E">
        <w:t xml:space="preserve">allfälliger Nachschüsse </w:t>
      </w:r>
      <w:r w:rsidRPr="003D6CA0">
        <w:t>verpflichtet.</w:t>
      </w:r>
      <w:r w:rsidR="007B49FA" w:rsidRPr="003D6CA0">
        <w:t xml:space="preserve"> </w:t>
      </w:r>
      <w:proofErr w:type="gramStart"/>
      <w:r w:rsidR="007B49FA" w:rsidRPr="003D6CA0">
        <w:t>Selbiges</w:t>
      </w:r>
      <w:proofErr w:type="gramEnd"/>
      <w:r w:rsidR="007B49FA" w:rsidRPr="003D6CA0">
        <w:t xml:space="preserve"> gilt hinsichtlich</w:t>
      </w:r>
      <w:r w:rsidR="007B49FA">
        <w:t xml:space="preserve"> der ordentlichen Mitglieder für sämtliche sonstigen Verbindlichkeiten gegenüber dem Verein aus ihrem Energiebezug sowie ihrer Stellung als teilnehmende Netzbenutzer.</w:t>
      </w:r>
    </w:p>
    <w:p w14:paraId="4B551B40" w14:textId="77777777" w:rsidR="008F0AAB" w:rsidRDefault="008F0AAB" w:rsidP="008F0AAB">
      <w:pPr>
        <w:pStyle w:val="Blocksatz"/>
        <w:rPr>
          <w:lang w:val="de-AT"/>
        </w:rPr>
      </w:pPr>
    </w:p>
    <w:p w14:paraId="1B034A0F" w14:textId="77777777" w:rsidR="00AE5073" w:rsidRDefault="00AE5073" w:rsidP="00AE5073">
      <w:pPr>
        <w:pStyle w:val="berschrift1"/>
        <w:rPr>
          <w:lang w:val="de-AT"/>
        </w:rPr>
      </w:pPr>
      <w:r>
        <w:rPr>
          <w:lang w:val="de-AT"/>
        </w:rPr>
        <w:lastRenderedPageBreak/>
        <w:t>Einlageverpflichtung</w:t>
      </w:r>
      <w:r w:rsidR="00F7085A">
        <w:rPr>
          <w:lang w:val="de-AT"/>
        </w:rPr>
        <w:t>en</w:t>
      </w:r>
    </w:p>
    <w:p w14:paraId="683CD2D3" w14:textId="77777777" w:rsidR="00A0655E" w:rsidRDefault="00A0655E" w:rsidP="00A0655E">
      <w:pPr>
        <w:pStyle w:val="berschrift2"/>
      </w:pPr>
      <w:r>
        <w:t>Grundeinlage</w:t>
      </w:r>
      <w:r w:rsidR="001279EB">
        <w:t xml:space="preserve"> der Gründungsmitglieder</w:t>
      </w:r>
    </w:p>
    <w:p w14:paraId="0070DD65" w14:textId="77777777" w:rsidR="00AE5073" w:rsidRPr="00A0655E" w:rsidRDefault="00AE5073" w:rsidP="00AE5073">
      <w:pPr>
        <w:pStyle w:val="Blocksatz"/>
      </w:pPr>
      <w:r w:rsidRPr="00A0655E">
        <w:t xml:space="preserve">Um die Vereinstätigkeit von Anfang an umfänglich zu fördern, verpflichten sich die Gründungsmitglieder zur Leistung eines Betrags von insgesamt </w:t>
      </w:r>
      <w:r w:rsidRPr="00264D1C">
        <w:rPr>
          <w:highlight w:val="yellow"/>
        </w:rPr>
        <w:t>EUR ___________ (in Worten: Euro ___________).</w:t>
      </w:r>
    </w:p>
    <w:p w14:paraId="04EA1F05" w14:textId="77777777" w:rsidR="00AE5073" w:rsidRPr="00A0655E" w:rsidRDefault="00AE5073" w:rsidP="00AE5073">
      <w:pPr>
        <w:pStyle w:val="Blocksatz"/>
      </w:pPr>
    </w:p>
    <w:p w14:paraId="24B4C68E" w14:textId="77777777" w:rsidR="005E4D25" w:rsidRPr="00A0655E" w:rsidRDefault="00AE5073" w:rsidP="005E4D25">
      <w:pPr>
        <w:pStyle w:val="Blocksatz"/>
      </w:pPr>
      <w:r w:rsidRPr="00A0655E">
        <w:t xml:space="preserve">Diese Einlageverpflichtung der Gründungsmitglieder </w:t>
      </w:r>
      <w:r w:rsidR="001279EB">
        <w:t xml:space="preserve">(Grundeinlage) </w:t>
      </w:r>
      <w:r w:rsidRPr="00A0655E">
        <w:t>wird durch diese nach folgendem Verhältnis getragen:</w:t>
      </w:r>
    </w:p>
    <w:p w14:paraId="4631FC5A" w14:textId="77777777" w:rsidR="005E4D25" w:rsidRPr="00BE7270" w:rsidRDefault="005E4D25" w:rsidP="005E4D25">
      <w:pPr>
        <w:pStyle w:val="Blocksatz"/>
        <w:rPr>
          <w:i/>
          <w:iCs/>
        </w:rPr>
      </w:pPr>
    </w:p>
    <w:p w14:paraId="06AADD2E" w14:textId="77777777" w:rsidR="005E4D25" w:rsidRPr="00264D1C" w:rsidRDefault="007851B4" w:rsidP="008B01B8">
      <w:pPr>
        <w:pStyle w:val="Blocksatz"/>
        <w:numPr>
          <w:ilvl w:val="0"/>
          <w:numId w:val="4"/>
        </w:numPr>
        <w:spacing w:line="360" w:lineRule="auto"/>
        <w:rPr>
          <w:i/>
          <w:iCs/>
          <w:highlight w:val="yellow"/>
        </w:rPr>
      </w:pPr>
      <w:r w:rsidRPr="00264D1C">
        <w:rPr>
          <w:i/>
          <w:iCs/>
          <w:highlight w:val="yellow"/>
        </w:rPr>
        <w:t>_____________: __ Prozent</w:t>
      </w:r>
    </w:p>
    <w:p w14:paraId="63F3ECA6" w14:textId="77777777" w:rsidR="007851B4" w:rsidRPr="00264D1C" w:rsidRDefault="007851B4" w:rsidP="008B01B8">
      <w:pPr>
        <w:pStyle w:val="Blocksatz"/>
        <w:numPr>
          <w:ilvl w:val="0"/>
          <w:numId w:val="4"/>
        </w:numPr>
        <w:spacing w:line="360" w:lineRule="auto"/>
        <w:rPr>
          <w:i/>
          <w:iCs/>
          <w:highlight w:val="yellow"/>
        </w:rPr>
      </w:pPr>
      <w:r w:rsidRPr="00264D1C">
        <w:rPr>
          <w:i/>
          <w:iCs/>
          <w:highlight w:val="yellow"/>
        </w:rPr>
        <w:t>_____________: __ Prozent</w:t>
      </w:r>
    </w:p>
    <w:p w14:paraId="1FCA8C53" w14:textId="77777777" w:rsidR="005E4D25" w:rsidRPr="00264D1C" w:rsidRDefault="007851B4" w:rsidP="008B01B8">
      <w:pPr>
        <w:pStyle w:val="Blocksatz"/>
        <w:numPr>
          <w:ilvl w:val="0"/>
          <w:numId w:val="4"/>
        </w:numPr>
        <w:spacing w:line="360" w:lineRule="auto"/>
        <w:rPr>
          <w:i/>
          <w:iCs/>
          <w:highlight w:val="yellow"/>
        </w:rPr>
      </w:pPr>
      <w:r w:rsidRPr="00264D1C">
        <w:rPr>
          <w:i/>
          <w:iCs/>
          <w:highlight w:val="yellow"/>
        </w:rPr>
        <w:t>_____________: __ Prozent</w:t>
      </w:r>
    </w:p>
    <w:p w14:paraId="387614D5" w14:textId="77777777" w:rsidR="005E4D25" w:rsidRDefault="005E4D25" w:rsidP="00A0655E">
      <w:pPr>
        <w:pStyle w:val="Blocksatz"/>
        <w:rPr>
          <w:i/>
          <w:iCs/>
        </w:rPr>
      </w:pPr>
    </w:p>
    <w:p w14:paraId="250A1090" w14:textId="77777777" w:rsidR="001279EB" w:rsidRDefault="001279EB" w:rsidP="001279EB">
      <w:pPr>
        <w:pStyle w:val="berschrift2"/>
        <w:rPr>
          <w:i/>
          <w:iCs/>
        </w:rPr>
      </w:pPr>
      <w:r>
        <w:t>Grundeinlage von Neumitgliedern</w:t>
      </w:r>
    </w:p>
    <w:p w14:paraId="0E2A2E58" w14:textId="77777777" w:rsidR="001279EB" w:rsidRPr="001279EB" w:rsidRDefault="001279EB" w:rsidP="00A0655E">
      <w:pPr>
        <w:pStyle w:val="Blocksatz"/>
      </w:pPr>
      <w:r>
        <w:t xml:space="preserve">Über die Festlegung </w:t>
      </w:r>
      <w:r w:rsidR="00945180">
        <w:t>der Pflicht zur Leistung sowie</w:t>
      </w:r>
      <w:r w:rsidR="00CE2E74">
        <w:t xml:space="preserve"> Höhe</w:t>
      </w:r>
      <w:r w:rsidR="00945180">
        <w:t xml:space="preserve"> </w:t>
      </w:r>
      <w:r>
        <w:t xml:space="preserve">der Grundeinlage neuer Mitglieder entscheidet die </w:t>
      </w:r>
      <w:r w:rsidR="00CD10E8">
        <w:t>Mitgliederversammlung</w:t>
      </w:r>
      <w:r>
        <w:t xml:space="preserve"> über Vorschlag des Vorstandes.</w:t>
      </w:r>
    </w:p>
    <w:p w14:paraId="0340AB22" w14:textId="77777777" w:rsidR="001279EB" w:rsidRDefault="001279EB" w:rsidP="00855173">
      <w:pPr>
        <w:pStyle w:val="Blocksatz"/>
      </w:pPr>
    </w:p>
    <w:p w14:paraId="62F1DD90" w14:textId="77777777" w:rsidR="00705743" w:rsidRDefault="00705743" w:rsidP="00705743">
      <w:pPr>
        <w:pStyle w:val="berschrift2"/>
        <w:rPr>
          <w:i/>
          <w:iCs/>
        </w:rPr>
      </w:pPr>
      <w:r>
        <w:t>Mitgliedsbeiträge</w:t>
      </w:r>
    </w:p>
    <w:p w14:paraId="73CDCF94" w14:textId="77777777" w:rsidR="00705743" w:rsidRDefault="00F7085A" w:rsidP="00705743">
      <w:pPr>
        <w:pStyle w:val="Blocksatz"/>
      </w:pPr>
      <w:r>
        <w:t>Für ordentliche und außerordentliche Mitglieder besteht die Verpflichtung zur Leistung eines jährlichen Mitgliedsbeitrages, wobei für ordentliche und außerordentliche Mitglieder unterschiedliche Mitgliedsbeiträge festgesetzt werden können.</w:t>
      </w:r>
    </w:p>
    <w:p w14:paraId="39A151AF" w14:textId="77777777" w:rsidR="00705743" w:rsidRDefault="00705743" w:rsidP="00855173">
      <w:pPr>
        <w:pStyle w:val="Blocksatz"/>
      </w:pPr>
    </w:p>
    <w:p w14:paraId="7CC77638" w14:textId="4084CA77" w:rsidR="001279EB" w:rsidRDefault="001279EB" w:rsidP="001279EB">
      <w:pPr>
        <w:pStyle w:val="berschrift2"/>
      </w:pPr>
      <w:r>
        <w:t>Nachschusspflicht</w:t>
      </w:r>
      <w:r w:rsidR="00E91430">
        <w:rPr>
          <w:rStyle w:val="Funotenzeichen"/>
        </w:rPr>
        <w:footnoteReference w:id="4"/>
      </w:r>
    </w:p>
    <w:p w14:paraId="0B0F45C6" w14:textId="4E25D08F" w:rsidR="00AA5C7B" w:rsidRDefault="001279EB" w:rsidP="00855173">
      <w:pPr>
        <w:pStyle w:val="Blocksatz"/>
      </w:pPr>
      <w:r>
        <w:t>Für die</w:t>
      </w:r>
      <w:r w:rsidR="00855173" w:rsidRPr="00A0655E">
        <w:t xml:space="preserve"> ordentlichen Mitglieder besteht </w:t>
      </w:r>
      <w:r>
        <w:t xml:space="preserve">eine über die Leistung der Grundeinlage hinausgehende </w:t>
      </w:r>
      <w:r w:rsidRPr="00A0655E">
        <w:t xml:space="preserve">Nachschussverpflichtung </w:t>
      </w:r>
      <w:r>
        <w:t xml:space="preserve">bis zur maximalen Höhe von </w:t>
      </w:r>
      <w:r w:rsidRPr="001279EB">
        <w:rPr>
          <w:highlight w:val="yellow"/>
        </w:rPr>
        <w:t>€ ………</w:t>
      </w:r>
      <w:r w:rsidR="00681681">
        <w:t xml:space="preserve"> (in Worten: Euro </w:t>
      </w:r>
      <w:r w:rsidR="00681681" w:rsidRPr="00681681">
        <w:rPr>
          <w:highlight w:val="yellow"/>
        </w:rPr>
        <w:t>…………</w:t>
      </w:r>
      <w:r w:rsidR="00681681">
        <w:t>)</w:t>
      </w:r>
      <w:r>
        <w:t>. Diese Nachschussverpflichtung darf vom Vorstand abgerufen werden, wenn dies zur Erhaltung der Liquidität der Gesellschaft ohne die Inanspruchnahme von Fremdfinanzierung zwingend erforderlich ist.</w:t>
      </w:r>
    </w:p>
    <w:p w14:paraId="63F4611E" w14:textId="77777777" w:rsidR="00F46D13" w:rsidRDefault="00F46D13" w:rsidP="00855173">
      <w:pPr>
        <w:pStyle w:val="Blocksatz"/>
      </w:pPr>
    </w:p>
    <w:p w14:paraId="313EB1D6" w14:textId="2378C70C" w:rsidR="00AA5C7B" w:rsidRDefault="00AA5C7B" w:rsidP="00855173">
      <w:pPr>
        <w:pStyle w:val="Blocksatz"/>
      </w:pPr>
      <w:r>
        <w:t xml:space="preserve">Die Höhe der Abrufung eines Nachschusses gegenüber den ordentlichen Mitgliedern hat sich an sachlichen Kriterien zu orientieren. </w:t>
      </w:r>
      <w:r w:rsidRPr="00F84147">
        <w:t xml:space="preserve">Die Höhe des Abrufes des Nachschusses hat daher proportional zum Bezug von Energie des Vereines </w:t>
      </w:r>
      <w:r w:rsidR="00F46D13" w:rsidRPr="00F84147">
        <w:t xml:space="preserve">durch das ordentliche Mitglied </w:t>
      </w:r>
      <w:r w:rsidRPr="00F84147">
        <w:t>zu erfolgen, wobei als Bemessungsgrundlage hierfür der Durchschnitt des abgelaufenen Jahres</w:t>
      </w:r>
      <w:r w:rsidR="003539BD" w:rsidRPr="00F84147">
        <w:t>, sofern ein solches seit Vereinsbeitritt noch nicht zur Gänze abgelaufen ist, der Durchschnitt des abgelaufenen Zeitraumes</w:t>
      </w:r>
      <w:r w:rsidRPr="00F84147">
        <w:t>, gerechnet vom Kalenderdatum der Fassung des diesbezüglichen Vorstandsbeschlusses</w:t>
      </w:r>
      <w:r w:rsidR="008C73F8">
        <w:t>,</w:t>
      </w:r>
      <w:r w:rsidRPr="00F84147">
        <w:t xml:space="preserve"> heranzuziehen ist.</w:t>
      </w:r>
    </w:p>
    <w:p w14:paraId="4D3934D6" w14:textId="77777777" w:rsidR="00AA5C7B" w:rsidRDefault="00AA5C7B" w:rsidP="00855173">
      <w:pPr>
        <w:pStyle w:val="Blocksatz"/>
      </w:pPr>
    </w:p>
    <w:p w14:paraId="26ACC445" w14:textId="7F0F9BD4" w:rsidR="00855173" w:rsidRPr="00A0655E" w:rsidRDefault="001279EB" w:rsidP="00855173">
      <w:pPr>
        <w:pStyle w:val="Blocksatz"/>
      </w:pPr>
      <w:r>
        <w:lastRenderedPageBreak/>
        <w:t xml:space="preserve">Der Nachschuss ist seitens der ordentlichen Mitglieder binnen 14 Tagen ab schriftlicher (per </w:t>
      </w:r>
      <w:r w:rsidR="00D00D68">
        <w:t>E-Mail</w:t>
      </w:r>
      <w:r>
        <w:t xml:space="preserve"> </w:t>
      </w:r>
      <w:r w:rsidR="00CF62D2">
        <w:t>[an die zuletzt vom jeweiligen Vereinsmitglied bekanntgegebene E-</w:t>
      </w:r>
      <w:r w:rsidR="00DA35E8">
        <w:t>M</w:t>
      </w:r>
      <w:r w:rsidR="00CF62D2">
        <w:t xml:space="preserve">ail-Adresse] </w:t>
      </w:r>
      <w:r>
        <w:t xml:space="preserve">oder </w:t>
      </w:r>
      <w:proofErr w:type="gramStart"/>
      <w:r>
        <w:t>im Postwege</w:t>
      </w:r>
      <w:proofErr w:type="gramEnd"/>
      <w:r>
        <w:t>) Aufforderung durch den Vorstand (Datum des Zuganges der Aufforder</w:t>
      </w:r>
      <w:r w:rsidR="00CF62D2">
        <w:t>u</w:t>
      </w:r>
      <w:r>
        <w:t>ng an das Mitglied) an den Verein zu leisten.</w:t>
      </w:r>
    </w:p>
    <w:p w14:paraId="4CF24C54" w14:textId="77777777" w:rsidR="00AE5073" w:rsidRDefault="00AE5073" w:rsidP="00AE5073">
      <w:pPr>
        <w:pStyle w:val="Blocksatz"/>
        <w:rPr>
          <w:lang w:val="de-AT"/>
        </w:rPr>
      </w:pPr>
    </w:p>
    <w:p w14:paraId="06671460" w14:textId="77777777" w:rsidR="00F7085A" w:rsidRPr="00F7085A" w:rsidRDefault="00F7085A" w:rsidP="00F7085A">
      <w:pPr>
        <w:pStyle w:val="berschrift2"/>
      </w:pPr>
      <w:r w:rsidRPr="00F7085A">
        <w:t>Allgemeinbestimmungen</w:t>
      </w:r>
    </w:p>
    <w:p w14:paraId="3B8562E5" w14:textId="77777777" w:rsidR="005074F2" w:rsidRDefault="005074F2" w:rsidP="00AE5073">
      <w:pPr>
        <w:pStyle w:val="Blocksatz"/>
      </w:pPr>
      <w:r w:rsidRPr="005074F2">
        <w:t xml:space="preserve">Ehrenmitglieder sind von der Zahlung </w:t>
      </w:r>
      <w:r>
        <w:t>jegliche</w:t>
      </w:r>
      <w:r w:rsidR="00251019">
        <w:t>r</w:t>
      </w:r>
      <w:r>
        <w:t xml:space="preserve"> Beiträge</w:t>
      </w:r>
      <w:r w:rsidR="00251019">
        <w:t xml:space="preserve"> </w:t>
      </w:r>
      <w:r>
        <w:t>an den Verein</w:t>
      </w:r>
      <w:r w:rsidRPr="005074F2">
        <w:t xml:space="preserve"> </w:t>
      </w:r>
      <w:r>
        <w:t xml:space="preserve">jedenfalls </w:t>
      </w:r>
      <w:r w:rsidRPr="005074F2">
        <w:t>befreit</w:t>
      </w:r>
      <w:r>
        <w:t>.</w:t>
      </w:r>
    </w:p>
    <w:p w14:paraId="072FB1A1" w14:textId="77777777" w:rsidR="005074F2" w:rsidRDefault="005074F2" w:rsidP="00AE5073">
      <w:pPr>
        <w:pStyle w:val="Blocksatz"/>
      </w:pPr>
    </w:p>
    <w:p w14:paraId="4BBE1713" w14:textId="77777777" w:rsidR="00F7085A" w:rsidRDefault="00F7085A" w:rsidP="00AE5073">
      <w:pPr>
        <w:pStyle w:val="Blocksatz"/>
      </w:pPr>
      <w:r>
        <w:t>Jedes</w:t>
      </w:r>
      <w:r w:rsidRPr="00F7085A">
        <w:t xml:space="preserve"> Mitglied ist verpflichtet, dem Verein Änderungen der Bankverbindung,</w:t>
      </w:r>
      <w:r w:rsidR="003539BD">
        <w:t xml:space="preserve"> </w:t>
      </w:r>
      <w:r w:rsidRPr="00F7085A">
        <w:t>der Anschrift</w:t>
      </w:r>
      <w:r>
        <w:t xml:space="preserve"> </w:t>
      </w:r>
      <w:r w:rsidRPr="00F7085A">
        <w:t xml:space="preserve">sowie der </w:t>
      </w:r>
      <w:r>
        <w:t xml:space="preserve">Kontaktdaten unverzüglich </w:t>
      </w:r>
      <w:r w:rsidRPr="00F7085A">
        <w:t>mitzuteilen.</w:t>
      </w:r>
    </w:p>
    <w:p w14:paraId="56880679" w14:textId="77777777" w:rsidR="00F7085A" w:rsidRDefault="00F7085A" w:rsidP="00AE5073">
      <w:pPr>
        <w:pStyle w:val="Blocksatz"/>
      </w:pPr>
    </w:p>
    <w:p w14:paraId="3B6D303E" w14:textId="77777777" w:rsidR="00F7085A" w:rsidRDefault="00F7085A" w:rsidP="00AE5073">
      <w:pPr>
        <w:pStyle w:val="Blocksatz"/>
      </w:pPr>
      <w:r w:rsidRPr="00F7085A">
        <w:t>Von Mitgliedern, die dem Verein eine Einzugsermächtigung erteilt haben, wird der Beitrag zum Fälligkeitstermin eingezogen.</w:t>
      </w:r>
      <w:r>
        <w:t xml:space="preserve"> </w:t>
      </w:r>
      <w:r w:rsidRPr="00F7085A">
        <w:t>Kann der Bankeinzug</w:t>
      </w:r>
      <w:r w:rsidR="00800CE0">
        <w:t xml:space="preserve"> </w:t>
      </w:r>
      <w:r w:rsidRPr="00F7085A">
        <w:t>aus Gründen, die das Mitglied zu vertreten hat, nicht erfolgen, sind dadurch</w:t>
      </w:r>
      <w:r>
        <w:t xml:space="preserve"> </w:t>
      </w:r>
      <w:r w:rsidRPr="00F7085A">
        <w:t>entstehende Bankgebühren durch das Mitglied zu trage</w:t>
      </w:r>
      <w:r>
        <w:t>n.</w:t>
      </w:r>
    </w:p>
    <w:p w14:paraId="66E07DA8" w14:textId="77777777" w:rsidR="00F7085A" w:rsidRDefault="00F7085A" w:rsidP="00AE5073">
      <w:pPr>
        <w:pStyle w:val="Blocksatz"/>
      </w:pPr>
    </w:p>
    <w:p w14:paraId="4D418CA4" w14:textId="4EDDBF8D" w:rsidR="00F7085A" w:rsidRDefault="00F7085A" w:rsidP="00AE5073">
      <w:pPr>
        <w:pStyle w:val="Blocksatz"/>
      </w:pPr>
      <w:r>
        <w:t>[</w:t>
      </w:r>
      <w:r w:rsidR="00DA32F6">
        <w:t>…</w:t>
      </w:r>
      <w:r w:rsidR="00DA32F6">
        <w:rPr>
          <w:rStyle w:val="Funotenzeichen"/>
        </w:rPr>
        <w:footnoteReference w:id="5"/>
      </w:r>
      <w:r>
        <w:t>]</w:t>
      </w:r>
    </w:p>
    <w:p w14:paraId="66BD5E05" w14:textId="77777777" w:rsidR="00F96269" w:rsidRPr="00F7085A" w:rsidRDefault="00F96269" w:rsidP="00AE5073">
      <w:pPr>
        <w:pStyle w:val="Blocksatz"/>
      </w:pPr>
    </w:p>
    <w:p w14:paraId="09CCDBFB" w14:textId="77777777" w:rsidR="00855173" w:rsidRDefault="00855173" w:rsidP="00406020">
      <w:pPr>
        <w:pStyle w:val="berschrift1"/>
      </w:pPr>
      <w:r>
        <w:t>Vereinsorgane</w:t>
      </w:r>
    </w:p>
    <w:p w14:paraId="131FF0D2" w14:textId="77777777" w:rsidR="00F04E81" w:rsidRDefault="00855173" w:rsidP="00F04E81">
      <w:pPr>
        <w:spacing w:line="360" w:lineRule="auto"/>
        <w:jc w:val="both"/>
        <w:rPr>
          <w:sz w:val="22"/>
        </w:rPr>
      </w:pPr>
      <w:r w:rsidRPr="00D3684D">
        <w:rPr>
          <w:sz w:val="22"/>
        </w:rPr>
        <w:t>Organe des Vereins sind</w:t>
      </w:r>
    </w:p>
    <w:p w14:paraId="4B666A73" w14:textId="77777777" w:rsidR="00F04E81" w:rsidRDefault="00F04E81" w:rsidP="008B01B8">
      <w:pPr>
        <w:numPr>
          <w:ilvl w:val="0"/>
          <w:numId w:val="8"/>
        </w:numPr>
        <w:spacing w:line="360" w:lineRule="auto"/>
        <w:jc w:val="both"/>
        <w:rPr>
          <w:sz w:val="22"/>
        </w:rPr>
      </w:pPr>
      <w:r>
        <w:rPr>
          <w:sz w:val="22"/>
        </w:rPr>
        <w:t xml:space="preserve">Die </w:t>
      </w:r>
      <w:r w:rsidR="00CD10E8">
        <w:rPr>
          <w:sz w:val="22"/>
        </w:rPr>
        <w:t>Mitgliederversammlung</w:t>
      </w:r>
      <w:r w:rsidR="00855173" w:rsidRPr="00F04E81">
        <w:rPr>
          <w:sz w:val="22"/>
        </w:rPr>
        <w:t xml:space="preserve"> (§§ 10, 11)</w:t>
      </w:r>
      <w:r>
        <w:rPr>
          <w:sz w:val="22"/>
        </w:rPr>
        <w:t>;</w:t>
      </w:r>
    </w:p>
    <w:p w14:paraId="330EA687" w14:textId="77777777" w:rsidR="00F04E81" w:rsidRDefault="00855173" w:rsidP="008B01B8">
      <w:pPr>
        <w:numPr>
          <w:ilvl w:val="0"/>
          <w:numId w:val="8"/>
        </w:numPr>
        <w:spacing w:line="360" w:lineRule="auto"/>
        <w:jc w:val="both"/>
        <w:rPr>
          <w:sz w:val="22"/>
        </w:rPr>
      </w:pPr>
      <w:r w:rsidRPr="00F04E81">
        <w:rPr>
          <w:sz w:val="22"/>
        </w:rPr>
        <w:t>der Vorstand (§§ 12, 13)</w:t>
      </w:r>
      <w:r w:rsidR="00F04E81">
        <w:rPr>
          <w:sz w:val="22"/>
        </w:rPr>
        <w:t>;</w:t>
      </w:r>
    </w:p>
    <w:p w14:paraId="54176055" w14:textId="77777777" w:rsidR="00F04E81" w:rsidRDefault="00855173" w:rsidP="008B01B8">
      <w:pPr>
        <w:numPr>
          <w:ilvl w:val="0"/>
          <w:numId w:val="8"/>
        </w:numPr>
        <w:spacing w:line="360" w:lineRule="auto"/>
        <w:jc w:val="both"/>
        <w:rPr>
          <w:sz w:val="22"/>
        </w:rPr>
      </w:pPr>
      <w:r w:rsidRPr="00F04E81">
        <w:rPr>
          <w:sz w:val="22"/>
        </w:rPr>
        <w:t>die Rechnungsprüfer (§ 15)</w:t>
      </w:r>
      <w:r w:rsidR="00F04E81">
        <w:rPr>
          <w:sz w:val="22"/>
        </w:rPr>
        <w:t xml:space="preserve"> und;</w:t>
      </w:r>
    </w:p>
    <w:p w14:paraId="1FD78E2C" w14:textId="77777777" w:rsidR="00855173" w:rsidRPr="00F04E81" w:rsidRDefault="00855173" w:rsidP="008B01B8">
      <w:pPr>
        <w:numPr>
          <w:ilvl w:val="0"/>
          <w:numId w:val="8"/>
        </w:numPr>
        <w:spacing w:line="360" w:lineRule="auto"/>
        <w:jc w:val="both"/>
        <w:rPr>
          <w:sz w:val="22"/>
        </w:rPr>
      </w:pPr>
      <w:r w:rsidRPr="00F04E81">
        <w:rPr>
          <w:sz w:val="22"/>
        </w:rPr>
        <w:t>das Schiedsgericht (§ 16).</w:t>
      </w:r>
    </w:p>
    <w:p w14:paraId="2B75FA0A" w14:textId="77777777" w:rsidR="00855173" w:rsidRPr="00D3684D" w:rsidRDefault="00855173" w:rsidP="00855173">
      <w:pPr>
        <w:spacing w:line="317" w:lineRule="auto"/>
        <w:jc w:val="both"/>
        <w:rPr>
          <w:sz w:val="22"/>
        </w:rPr>
      </w:pPr>
    </w:p>
    <w:p w14:paraId="6806131E" w14:textId="77777777" w:rsidR="00855173" w:rsidRDefault="00855173" w:rsidP="00406020">
      <w:pPr>
        <w:pStyle w:val="berschrift1"/>
      </w:pPr>
      <w:bookmarkStart w:id="9" w:name="_Ref402425693"/>
      <w:r>
        <w:t xml:space="preserve">Die </w:t>
      </w:r>
      <w:bookmarkEnd w:id="9"/>
      <w:r w:rsidR="00CD10E8">
        <w:t>Mitgliederversammlung</w:t>
      </w:r>
    </w:p>
    <w:p w14:paraId="4C185CA9" w14:textId="77777777" w:rsidR="00855173" w:rsidRDefault="00855173" w:rsidP="00855173">
      <w:pPr>
        <w:pStyle w:val="berschrift2"/>
      </w:pPr>
      <w:bookmarkStart w:id="10" w:name="_Ref402457776"/>
    </w:p>
    <w:bookmarkEnd w:id="10"/>
    <w:p w14:paraId="5DA79569" w14:textId="383C484A" w:rsidR="00855173" w:rsidRDefault="00855173" w:rsidP="00855173">
      <w:pPr>
        <w:pStyle w:val="Blocksatz"/>
      </w:pPr>
      <w:r w:rsidRPr="00395DDB">
        <w:t xml:space="preserve">Die </w:t>
      </w:r>
      <w:r w:rsidR="00CD10E8">
        <w:t>Mitgliederversammlung</w:t>
      </w:r>
      <w:r w:rsidRPr="00395DDB">
        <w:t xml:space="preserve"> ist die „</w:t>
      </w:r>
      <w:r w:rsidRPr="00F27141">
        <w:t>Mitgliederversammlung“ im Sinne des Vereinsgesetzes</w:t>
      </w:r>
      <w:r w:rsidR="00DA32F6">
        <w:t xml:space="preserve"> </w:t>
      </w:r>
      <w:r w:rsidRPr="00F27141">
        <w:t xml:space="preserve">2002. Eine ordentliche </w:t>
      </w:r>
      <w:r w:rsidR="00CD10E8">
        <w:t>Mitgliederversammlung</w:t>
      </w:r>
      <w:r w:rsidRPr="00F27141">
        <w:t xml:space="preserve"> findet </w:t>
      </w:r>
      <w:r w:rsidR="00BB63ED">
        <w:t>einmal im Kalenderjahr</w:t>
      </w:r>
      <w:r w:rsidR="00ED7A06">
        <w:t xml:space="preserve"> </w:t>
      </w:r>
      <w:r w:rsidRPr="00F27141">
        <w:t>statt.</w:t>
      </w:r>
    </w:p>
    <w:p w14:paraId="011BCB12" w14:textId="77777777" w:rsidR="00855173" w:rsidRDefault="00855173" w:rsidP="00855173">
      <w:pPr>
        <w:pStyle w:val="Blocksatz"/>
      </w:pPr>
    </w:p>
    <w:p w14:paraId="224A1090" w14:textId="77777777" w:rsidR="00855173" w:rsidRDefault="00855173" w:rsidP="00855173">
      <w:pPr>
        <w:pStyle w:val="berschrift2"/>
      </w:pPr>
      <w:bookmarkStart w:id="11" w:name="_Ref402457791"/>
    </w:p>
    <w:bookmarkEnd w:id="11"/>
    <w:p w14:paraId="0E6A1F6F" w14:textId="77777777" w:rsidR="00A278E2" w:rsidRDefault="00855173" w:rsidP="008C587A">
      <w:pPr>
        <w:pStyle w:val="Blocksatz"/>
        <w:spacing w:line="360" w:lineRule="auto"/>
      </w:pPr>
      <w:r>
        <w:t xml:space="preserve">Eine außerordentliche </w:t>
      </w:r>
      <w:r w:rsidR="00CD10E8">
        <w:t>Mitgliederversammlung</w:t>
      </w:r>
      <w:r>
        <w:t xml:space="preserve"> findet auf</w:t>
      </w:r>
    </w:p>
    <w:p w14:paraId="1844B05E" w14:textId="77777777" w:rsidR="008C587A" w:rsidRDefault="008C587A" w:rsidP="008B01B8">
      <w:pPr>
        <w:pStyle w:val="Blocksatz"/>
        <w:numPr>
          <w:ilvl w:val="0"/>
          <w:numId w:val="7"/>
        </w:numPr>
        <w:spacing w:line="360" w:lineRule="auto"/>
      </w:pPr>
      <w:r>
        <w:t xml:space="preserve">Beschluss des Vorstands oder der ordentlichen </w:t>
      </w:r>
      <w:r w:rsidR="00CD10E8">
        <w:t>Mitgliederversammlung</w:t>
      </w:r>
      <w:r>
        <w:t>;</w:t>
      </w:r>
    </w:p>
    <w:p w14:paraId="1E2EC979" w14:textId="77777777" w:rsidR="008C587A" w:rsidRDefault="008C587A" w:rsidP="008B01B8">
      <w:pPr>
        <w:pStyle w:val="Blocksatz"/>
        <w:numPr>
          <w:ilvl w:val="0"/>
          <w:numId w:val="7"/>
        </w:numPr>
        <w:spacing w:line="360" w:lineRule="auto"/>
      </w:pPr>
      <w:r>
        <w:t xml:space="preserve">Schriftlichen Antrag von mindestens </w:t>
      </w:r>
      <w:r w:rsidRPr="00F726A8">
        <w:rPr>
          <w:highlight w:val="yellow"/>
        </w:rPr>
        <w:t>_______</w:t>
      </w:r>
      <w:r>
        <w:t xml:space="preserve"> der stimmberechtigten Mitglieder;</w:t>
      </w:r>
    </w:p>
    <w:p w14:paraId="03F3F573" w14:textId="77777777" w:rsidR="008C587A" w:rsidRDefault="008C587A" w:rsidP="008B01B8">
      <w:pPr>
        <w:pStyle w:val="Blocksatz"/>
        <w:numPr>
          <w:ilvl w:val="0"/>
          <w:numId w:val="7"/>
        </w:numPr>
        <w:spacing w:line="360" w:lineRule="auto"/>
      </w:pPr>
      <w:r>
        <w:t>Verlangen der Rechnungsprüfer (§ 21 Abs 5 erster Satz VereinsG);</w:t>
      </w:r>
    </w:p>
    <w:p w14:paraId="411BE760" w14:textId="77777777" w:rsidR="008C587A" w:rsidRDefault="008C587A" w:rsidP="008B01B8">
      <w:pPr>
        <w:pStyle w:val="Blocksatz"/>
        <w:numPr>
          <w:ilvl w:val="0"/>
          <w:numId w:val="7"/>
        </w:numPr>
        <w:spacing w:line="360" w:lineRule="auto"/>
      </w:pPr>
      <w:r>
        <w:lastRenderedPageBreak/>
        <w:t>Beschluss der Rechnungsprüfer/ eines Rechnungsprüfers (§ 21 Abs 5 zweiter Satz VereinsG)</w:t>
      </w:r>
      <w:r w:rsidR="00BE7270">
        <w:t>;</w:t>
      </w:r>
    </w:p>
    <w:p w14:paraId="66881E9C" w14:textId="77777777" w:rsidR="00BE7270" w:rsidRDefault="00BE7270" w:rsidP="008B01B8">
      <w:pPr>
        <w:pStyle w:val="Blocksatz"/>
        <w:numPr>
          <w:ilvl w:val="0"/>
          <w:numId w:val="7"/>
        </w:numPr>
        <w:spacing w:line="360" w:lineRule="auto"/>
      </w:pPr>
      <w:r>
        <w:t>Beschluss eines gerichtlich bestellten Kurators.</w:t>
      </w:r>
    </w:p>
    <w:p w14:paraId="0F0B28D5" w14:textId="77777777" w:rsidR="00855173" w:rsidRDefault="00855173" w:rsidP="00855173">
      <w:pPr>
        <w:pStyle w:val="Blocksatz"/>
      </w:pPr>
      <w:r>
        <w:t xml:space="preserve">binnen </w:t>
      </w:r>
      <w:r w:rsidR="00E47429">
        <w:t xml:space="preserve">längstens </w:t>
      </w:r>
      <w:r w:rsidR="00E47429" w:rsidRPr="00560A91">
        <w:rPr>
          <w:highlight w:val="yellow"/>
        </w:rPr>
        <w:t>3 Wochen</w:t>
      </w:r>
      <w:r w:rsidR="00356895">
        <w:t xml:space="preserve"> </w:t>
      </w:r>
      <w:r w:rsidR="00681681">
        <w:t xml:space="preserve">ab Beschlussfassung oder Verlangen </w:t>
      </w:r>
      <w:r>
        <w:t>statt.</w:t>
      </w:r>
    </w:p>
    <w:p w14:paraId="3A2A24E8" w14:textId="77777777" w:rsidR="00855173" w:rsidRDefault="00855173" w:rsidP="00855173">
      <w:pPr>
        <w:pStyle w:val="Blocksatz"/>
      </w:pPr>
    </w:p>
    <w:p w14:paraId="7DD6B497" w14:textId="77777777" w:rsidR="00855173" w:rsidRDefault="00855173" w:rsidP="00855173">
      <w:pPr>
        <w:pStyle w:val="berschrift2"/>
      </w:pPr>
      <w:r>
        <w:t>Stimmrecht</w:t>
      </w:r>
    </w:p>
    <w:p w14:paraId="30DAFCAB" w14:textId="77777777" w:rsidR="00855173" w:rsidRDefault="00855173" w:rsidP="00855173">
      <w:pPr>
        <w:pStyle w:val="Blocksatz"/>
      </w:pPr>
      <w:r w:rsidRPr="00395DDB">
        <w:t>Gültige Beschlüsse – ausgenommen solche über einen Antrag auf Einberufung einer außeror</w:t>
      </w:r>
      <w:r>
        <w:t xml:space="preserve">dentlichen </w:t>
      </w:r>
      <w:r w:rsidR="00CD10E8">
        <w:t>Mitgliederversammlung</w:t>
      </w:r>
      <w:r w:rsidRPr="00395DDB">
        <w:t xml:space="preserve"> – können nur zur Tagesordnung gefasst werden.</w:t>
      </w:r>
    </w:p>
    <w:p w14:paraId="5C1BF0AE" w14:textId="77777777" w:rsidR="00855173" w:rsidRDefault="00855173" w:rsidP="00855173">
      <w:pPr>
        <w:pStyle w:val="Blocksatz"/>
      </w:pPr>
    </w:p>
    <w:p w14:paraId="36ED24C5" w14:textId="77777777" w:rsidR="00855173" w:rsidRDefault="00855173" w:rsidP="00855173">
      <w:pPr>
        <w:pStyle w:val="berschrift2"/>
      </w:pPr>
    </w:p>
    <w:p w14:paraId="42A86013" w14:textId="14DA22C2" w:rsidR="002D081B" w:rsidRPr="00560A91" w:rsidRDefault="00855173" w:rsidP="00855173">
      <w:pPr>
        <w:pStyle w:val="Blocksatz"/>
      </w:pPr>
      <w:r w:rsidRPr="00395DDB">
        <w:t xml:space="preserve">Bei der </w:t>
      </w:r>
      <w:r w:rsidR="00CD10E8">
        <w:t>Mitgliederversammlung</w:t>
      </w:r>
      <w:r w:rsidRPr="00395DDB">
        <w:t xml:space="preserve"> sind alle Mitglieder teilnahmeberechtigt. Stimmb</w:t>
      </w:r>
      <w:r>
        <w:t xml:space="preserve">erechtigt sind natürliche Personen sowie juristische Personen, vertreten durch ihre </w:t>
      </w:r>
      <w:proofErr w:type="spellStart"/>
      <w:r>
        <w:t>Organwalter</w:t>
      </w:r>
      <w:proofErr w:type="spellEnd"/>
      <w:r>
        <w:t>, nur dann, wenn diese</w:t>
      </w:r>
      <w:r w:rsidRPr="00775145">
        <w:t xml:space="preserve"> </w:t>
      </w:r>
      <w:r w:rsidRPr="00560A91">
        <w:t>ordentliche Mitglieder</w:t>
      </w:r>
      <w:r>
        <w:t xml:space="preserve"> sind</w:t>
      </w:r>
      <w:r w:rsidRPr="00560A91">
        <w:t>.</w:t>
      </w:r>
    </w:p>
    <w:p w14:paraId="507A8FD2" w14:textId="77777777" w:rsidR="002D081B" w:rsidRDefault="002D081B" w:rsidP="00855173">
      <w:pPr>
        <w:pStyle w:val="Blocksatz"/>
        <w:rPr>
          <w:i/>
          <w:iCs/>
        </w:rPr>
      </w:pPr>
    </w:p>
    <w:p w14:paraId="08EC39BE" w14:textId="6481CCE9" w:rsidR="00470253" w:rsidRDefault="002D081B" w:rsidP="00855173">
      <w:pPr>
        <w:pStyle w:val="Blocksatz"/>
        <w:rPr>
          <w:highlight w:val="yellow"/>
        </w:rPr>
      </w:pPr>
      <w:r w:rsidRPr="00DA32F6">
        <w:t>Jedem Mitglied kommt eine Stimme zu.</w:t>
      </w:r>
    </w:p>
    <w:p w14:paraId="05305168" w14:textId="77777777" w:rsidR="002D081B" w:rsidRDefault="002D081B" w:rsidP="00855173">
      <w:pPr>
        <w:pStyle w:val="Blocksatz"/>
      </w:pPr>
    </w:p>
    <w:p w14:paraId="29AFBE6D" w14:textId="77777777" w:rsidR="00855173" w:rsidRDefault="00855173" w:rsidP="00855173">
      <w:pPr>
        <w:pStyle w:val="Blocksatz"/>
      </w:pPr>
      <w:r w:rsidRPr="00395DDB">
        <w:t xml:space="preserve">Die Übertragung des Stimmrechts auf ein anderes </w:t>
      </w:r>
      <w:r>
        <w:t xml:space="preserve">stimmberechtigtes </w:t>
      </w:r>
      <w:r w:rsidRPr="00395DDB">
        <w:t>Mitglied im Wege einer schriftlichen Bevollmächtigung ist zulässig.</w:t>
      </w:r>
    </w:p>
    <w:p w14:paraId="5629258D" w14:textId="77777777" w:rsidR="00855173" w:rsidRDefault="00855173" w:rsidP="00855173">
      <w:pPr>
        <w:pStyle w:val="Blocksatz"/>
      </w:pPr>
    </w:p>
    <w:p w14:paraId="039276C8" w14:textId="77777777" w:rsidR="00855173" w:rsidRDefault="00855173" w:rsidP="00855173">
      <w:pPr>
        <w:pStyle w:val="berschrift2"/>
      </w:pPr>
    </w:p>
    <w:p w14:paraId="24E380FE" w14:textId="77777777" w:rsidR="00855173" w:rsidRDefault="00B2503A" w:rsidP="00855173">
      <w:pPr>
        <w:pStyle w:val="Blocksatz"/>
      </w:pPr>
      <w:r>
        <w:t xml:space="preserve">Die </w:t>
      </w:r>
      <w:r w:rsidR="00CD10E8">
        <w:t>Mitgliederversammlung</w:t>
      </w:r>
      <w:r>
        <w:t xml:space="preserve"> ist bei Anwesenheit der Hälfte aller stimmberechtigten Mitglieder beschlussfähig. </w:t>
      </w:r>
      <w:r w:rsidR="00855173" w:rsidRPr="00395DDB">
        <w:t xml:space="preserve">Die </w:t>
      </w:r>
      <w:r w:rsidR="00CD10E8">
        <w:t>Mitgliederversammlung</w:t>
      </w:r>
      <w:r w:rsidR="00855173" w:rsidRPr="00395DDB">
        <w:t xml:space="preserve"> ist ohne Rücksicht auf die Anzahl der Erschienenen</w:t>
      </w:r>
      <w:r w:rsidR="00855173">
        <w:t xml:space="preserve"> spätestens </w:t>
      </w:r>
      <w:r w:rsidR="00A278E2" w:rsidRPr="00450C6F">
        <w:rPr>
          <w:highlight w:val="yellow"/>
        </w:rPr>
        <w:t>__</w:t>
      </w:r>
      <w:r w:rsidR="009B73F6">
        <w:t xml:space="preserve"> Minuten</w:t>
      </w:r>
      <w:r w:rsidR="00A278E2">
        <w:t xml:space="preserve"> </w:t>
      </w:r>
      <w:r w:rsidR="00855173">
        <w:t>nach dem Einberufungszeitpunkt in der Einladung</w:t>
      </w:r>
      <w:r w:rsidR="00855173" w:rsidRPr="00395DDB">
        <w:t xml:space="preserve"> beschlussfähig</w:t>
      </w:r>
      <w:r w:rsidR="00855173">
        <w:t>.</w:t>
      </w:r>
    </w:p>
    <w:p w14:paraId="46D85BCD" w14:textId="77777777" w:rsidR="00855173" w:rsidRDefault="00855173" w:rsidP="00855173">
      <w:pPr>
        <w:pStyle w:val="Blocksatz"/>
      </w:pPr>
    </w:p>
    <w:p w14:paraId="7546A4E8" w14:textId="77777777" w:rsidR="00855173" w:rsidRDefault="00855173" w:rsidP="00855173">
      <w:pPr>
        <w:pStyle w:val="berschrift2"/>
      </w:pPr>
    </w:p>
    <w:p w14:paraId="32314587" w14:textId="2C223687" w:rsidR="00855173" w:rsidRPr="005A611A" w:rsidRDefault="00855173" w:rsidP="00855173">
      <w:pPr>
        <w:jc w:val="both"/>
        <w:rPr>
          <w:sz w:val="22"/>
        </w:rPr>
      </w:pPr>
      <w:r w:rsidRPr="005A611A">
        <w:rPr>
          <w:sz w:val="22"/>
        </w:rPr>
        <w:t xml:space="preserve">Sowohl zur ordentlichen als auch zu den außerordentlichen </w:t>
      </w:r>
      <w:r w:rsidR="00CD10E8">
        <w:rPr>
          <w:sz w:val="22"/>
        </w:rPr>
        <w:t>Mitgliederversammlung</w:t>
      </w:r>
      <w:r w:rsidRPr="005A611A">
        <w:rPr>
          <w:sz w:val="22"/>
        </w:rPr>
        <w:t xml:space="preserve">en sind alle Mitglieder mindestens </w:t>
      </w:r>
      <w:r w:rsidR="00CF62D2" w:rsidRPr="00CF62D2">
        <w:rPr>
          <w:sz w:val="22"/>
          <w:highlight w:val="yellow"/>
        </w:rPr>
        <w:t>7</w:t>
      </w:r>
      <w:r w:rsidR="00A278E2" w:rsidRPr="00CF62D2">
        <w:rPr>
          <w:sz w:val="22"/>
          <w:highlight w:val="yellow"/>
        </w:rPr>
        <w:t xml:space="preserve"> Tage</w:t>
      </w:r>
      <w:r w:rsidRPr="005A611A">
        <w:rPr>
          <w:sz w:val="22"/>
        </w:rPr>
        <w:t xml:space="preserve"> vor dem Termin einzuladen. Die Verständigung der Mitglieder muss durch eine schriftliche </w:t>
      </w:r>
      <w:r>
        <w:rPr>
          <w:sz w:val="22"/>
        </w:rPr>
        <w:t>Einladung</w:t>
      </w:r>
      <w:r w:rsidRPr="005A611A">
        <w:rPr>
          <w:sz w:val="22"/>
        </w:rPr>
        <w:t xml:space="preserve"> geschehen</w:t>
      </w:r>
      <w:r>
        <w:rPr>
          <w:sz w:val="22"/>
        </w:rPr>
        <w:t xml:space="preserve">, wobei eine elektronische Form der Zustellung </w:t>
      </w:r>
      <w:proofErr w:type="gramStart"/>
      <w:r>
        <w:rPr>
          <w:sz w:val="22"/>
        </w:rPr>
        <w:t>an</w:t>
      </w:r>
      <w:proofErr w:type="gramEnd"/>
      <w:r>
        <w:rPr>
          <w:sz w:val="22"/>
        </w:rPr>
        <w:t xml:space="preserve"> die zuletzt vom jeweiligen Vereinsmitglied bekannt gegebene </w:t>
      </w:r>
      <w:r w:rsidR="00DA32F6">
        <w:rPr>
          <w:sz w:val="22"/>
        </w:rPr>
        <w:t>E-Mail</w:t>
      </w:r>
      <w:r>
        <w:rPr>
          <w:sz w:val="22"/>
        </w:rPr>
        <w:t>-Adresse zulässig ist</w:t>
      </w:r>
      <w:r w:rsidRPr="005A611A">
        <w:rPr>
          <w:sz w:val="22"/>
        </w:rPr>
        <w:t xml:space="preserve">. Die Anberaumung der </w:t>
      </w:r>
      <w:r w:rsidR="00CD10E8">
        <w:rPr>
          <w:sz w:val="22"/>
        </w:rPr>
        <w:t>Mitgliederversammlung</w:t>
      </w:r>
      <w:r w:rsidRPr="005A611A">
        <w:rPr>
          <w:sz w:val="22"/>
        </w:rPr>
        <w:t xml:space="preserve"> hat unter Angabe der Tagesordnung zu erfolgen.</w:t>
      </w:r>
    </w:p>
    <w:p w14:paraId="27451F97" w14:textId="77777777" w:rsidR="00855173" w:rsidRDefault="00855173" w:rsidP="00855173">
      <w:pPr>
        <w:pStyle w:val="Blocksatz"/>
      </w:pPr>
    </w:p>
    <w:p w14:paraId="21D9ABA4" w14:textId="77777777" w:rsidR="00855173" w:rsidRDefault="00855173" w:rsidP="00855173">
      <w:pPr>
        <w:pStyle w:val="berschrift2"/>
      </w:pPr>
    </w:p>
    <w:p w14:paraId="369A6681" w14:textId="77777777" w:rsidR="00855173" w:rsidRPr="005A611A" w:rsidRDefault="00855173" w:rsidP="00855173">
      <w:pPr>
        <w:jc w:val="both"/>
        <w:rPr>
          <w:sz w:val="22"/>
        </w:rPr>
      </w:pPr>
      <w:r w:rsidRPr="005A611A">
        <w:rPr>
          <w:sz w:val="22"/>
        </w:rPr>
        <w:t xml:space="preserve">Anträge, die zur Aufnahme auf die Tagesordnung der </w:t>
      </w:r>
      <w:r w:rsidR="00CD10E8">
        <w:rPr>
          <w:sz w:val="22"/>
        </w:rPr>
        <w:t>Mitgliederversammlung</w:t>
      </w:r>
      <w:r w:rsidRPr="005A611A">
        <w:rPr>
          <w:sz w:val="22"/>
        </w:rPr>
        <w:t xml:space="preserve"> erwünscht sind, müssen mindestens </w:t>
      </w:r>
      <w:r w:rsidR="00A278E2" w:rsidRPr="00F726A8">
        <w:rPr>
          <w:sz w:val="22"/>
          <w:highlight w:val="yellow"/>
        </w:rPr>
        <w:t>__</w:t>
      </w:r>
      <w:r w:rsidRPr="005A611A">
        <w:rPr>
          <w:sz w:val="22"/>
        </w:rPr>
        <w:t xml:space="preserve"> Tage vor dem Termin der Kundmachung der </w:t>
      </w:r>
      <w:r w:rsidR="00CD10E8">
        <w:rPr>
          <w:sz w:val="22"/>
        </w:rPr>
        <w:t>Mitgliederversammlung</w:t>
      </w:r>
      <w:r w:rsidRPr="005A611A">
        <w:rPr>
          <w:sz w:val="22"/>
        </w:rPr>
        <w:t xml:space="preserve"> beim Vorstand eingereicht werden. Fragen und Anträge, die sich auf Tagesordnungspunkte der kundgemachten </w:t>
      </w:r>
      <w:r w:rsidR="00CD10E8">
        <w:rPr>
          <w:sz w:val="22"/>
        </w:rPr>
        <w:t>Mitgliederversammlung</w:t>
      </w:r>
      <w:r w:rsidRPr="005A611A">
        <w:rPr>
          <w:sz w:val="22"/>
        </w:rPr>
        <w:t xml:space="preserve"> beziehen, müssen mindestens </w:t>
      </w:r>
      <w:r w:rsidR="00A278E2" w:rsidRPr="00F726A8">
        <w:rPr>
          <w:sz w:val="22"/>
          <w:highlight w:val="yellow"/>
        </w:rPr>
        <w:t>__</w:t>
      </w:r>
      <w:r w:rsidRPr="005A611A">
        <w:rPr>
          <w:sz w:val="22"/>
        </w:rPr>
        <w:t xml:space="preserve"> Tage vor der </w:t>
      </w:r>
      <w:r w:rsidR="00CD10E8">
        <w:rPr>
          <w:sz w:val="22"/>
        </w:rPr>
        <w:t>Mitgliederversammlung</w:t>
      </w:r>
      <w:r w:rsidRPr="005A611A">
        <w:rPr>
          <w:sz w:val="22"/>
        </w:rPr>
        <w:t xml:space="preserve"> dem Vorstand </w:t>
      </w:r>
      <w:r>
        <w:rPr>
          <w:sz w:val="22"/>
        </w:rPr>
        <w:t xml:space="preserve">(einlangend) </w:t>
      </w:r>
      <w:r w:rsidRPr="005A611A">
        <w:rPr>
          <w:sz w:val="22"/>
        </w:rPr>
        <w:t>schriftlich</w:t>
      </w:r>
      <w:r w:rsidR="00BE7270">
        <w:rPr>
          <w:sz w:val="22"/>
        </w:rPr>
        <w:t>, mittels E-Mail oder Fax,</w:t>
      </w:r>
      <w:r w:rsidRPr="005A611A">
        <w:rPr>
          <w:sz w:val="22"/>
        </w:rPr>
        <w:t xml:space="preserve"> übermittelt werden. </w:t>
      </w:r>
    </w:p>
    <w:p w14:paraId="5C5B37FB" w14:textId="77777777" w:rsidR="00855173" w:rsidRPr="005A611A" w:rsidRDefault="00855173" w:rsidP="00855173"/>
    <w:p w14:paraId="327F7F36" w14:textId="77777777" w:rsidR="00855173" w:rsidRDefault="00855173" w:rsidP="00855173">
      <w:pPr>
        <w:pStyle w:val="berschrift2"/>
      </w:pPr>
    </w:p>
    <w:p w14:paraId="60400B17" w14:textId="0F742101" w:rsidR="00312556" w:rsidRDefault="00855173" w:rsidP="00855173">
      <w:pPr>
        <w:pStyle w:val="Blocksatz"/>
      </w:pPr>
      <w:r w:rsidRPr="00395DDB">
        <w:t xml:space="preserve">Die Wahlen und die Beschlussfassungen in der </w:t>
      </w:r>
      <w:r w:rsidR="00CD10E8">
        <w:t>Mitgliederversammlung</w:t>
      </w:r>
      <w:r w:rsidRPr="00395DDB">
        <w:t xml:space="preserve"> erfolgen </w:t>
      </w:r>
      <w:r>
        <w:t xml:space="preserve">– unbeschadet abweichender Bestimmungen in vorliegender Satzung - </w:t>
      </w:r>
      <w:r w:rsidRPr="00395DDB">
        <w:t xml:space="preserve">in der Regel mit </w:t>
      </w:r>
      <w:r w:rsidR="00AD1B1B">
        <w:t>einfacher</w:t>
      </w:r>
      <w:r w:rsidRPr="00395DDB">
        <w:t xml:space="preserve"> Mehrheit der gültig abgegebenen Stimmen.</w:t>
      </w:r>
    </w:p>
    <w:p w14:paraId="13F64E58" w14:textId="77777777" w:rsidR="00312556" w:rsidRDefault="00312556" w:rsidP="00855173">
      <w:pPr>
        <w:pStyle w:val="Blocksatz"/>
      </w:pPr>
    </w:p>
    <w:p w14:paraId="6B284967" w14:textId="77777777" w:rsidR="00BD2F89" w:rsidRDefault="00BD2F89" w:rsidP="00855173">
      <w:pPr>
        <w:pStyle w:val="Blocksatz"/>
      </w:pPr>
      <w:r>
        <w:t xml:space="preserve">Der Ausschluss eines Mitgliedes bedarf bei Vorliegen der Voraussetzungen einer Mehrheit von </w:t>
      </w:r>
      <w:r w:rsidRPr="00D240C2">
        <w:rPr>
          <w:highlight w:val="yellow"/>
        </w:rPr>
        <w:t>¾</w:t>
      </w:r>
      <w:r>
        <w:t xml:space="preserve"> der </w:t>
      </w:r>
      <w:r w:rsidRPr="00395DDB">
        <w:t>gültig abgegebenen Stimmen</w:t>
      </w:r>
      <w:r>
        <w:t>, wobei das vom Ausschlussbegehren betroffene Mitglied diesbezüglich über kein Stimmrecht verfügt.</w:t>
      </w:r>
    </w:p>
    <w:p w14:paraId="0394E08B" w14:textId="77777777" w:rsidR="00BD2F89" w:rsidRDefault="00BD2F89" w:rsidP="00855173">
      <w:pPr>
        <w:pStyle w:val="Blocksatz"/>
      </w:pPr>
    </w:p>
    <w:p w14:paraId="0176EC2C" w14:textId="77777777" w:rsidR="00855173" w:rsidRDefault="00855173" w:rsidP="00855173">
      <w:pPr>
        <w:pStyle w:val="Blocksatz"/>
      </w:pPr>
      <w:r w:rsidRPr="00395DDB">
        <w:t>Beschlüsse, mit denen das Statut des Vereins geändert</w:t>
      </w:r>
      <w:r>
        <w:t>,</w:t>
      </w:r>
      <w:r w:rsidRPr="00395DDB">
        <w:t xml:space="preserve"> de</w:t>
      </w:r>
      <w:r>
        <w:t>r Verein aufgelöst werden soll</w:t>
      </w:r>
      <w:r w:rsidR="00F4294B">
        <w:t>,</w:t>
      </w:r>
      <w:r>
        <w:t xml:space="preserve"> neue ordentliche Mitglieder aufgenommen </w:t>
      </w:r>
      <w:r w:rsidR="00470253">
        <w:t>und deren Grundeinlage</w:t>
      </w:r>
      <w:r w:rsidR="008C73F8">
        <w:t>n</w:t>
      </w:r>
      <w:r w:rsidR="00470253">
        <w:t xml:space="preserve"> beschlossen </w:t>
      </w:r>
      <w:r w:rsidR="00F4294B">
        <w:t xml:space="preserve">oder das Abrechnungsmodell (statisch/dynamisch) geändert </w:t>
      </w:r>
      <w:r>
        <w:t xml:space="preserve">werden sollen, </w:t>
      </w:r>
      <w:r w:rsidRPr="00395DDB">
        <w:t xml:space="preserve">bedürfen jedoch </w:t>
      </w:r>
      <w:r w:rsidR="00312556">
        <w:t xml:space="preserve">der </w:t>
      </w:r>
      <w:r w:rsidR="006F7D14" w:rsidRPr="003D7FB6">
        <w:rPr>
          <w:highlight w:val="yellow"/>
        </w:rPr>
        <w:t>Zweidrittelmehrheit</w:t>
      </w:r>
      <w:r w:rsidR="006F7D14">
        <w:t xml:space="preserve"> der abgegebenen gültigen Stimmen</w:t>
      </w:r>
      <w:r w:rsidRPr="00395DDB">
        <w:t>.</w:t>
      </w:r>
    </w:p>
    <w:p w14:paraId="4A4F05E3" w14:textId="77777777" w:rsidR="00855173" w:rsidRDefault="00855173" w:rsidP="00855173">
      <w:pPr>
        <w:pStyle w:val="Blocksatz"/>
      </w:pPr>
    </w:p>
    <w:p w14:paraId="54A1AE41" w14:textId="77777777" w:rsidR="00855173" w:rsidRDefault="00855173" w:rsidP="00855173">
      <w:pPr>
        <w:pStyle w:val="berschrift2"/>
      </w:pPr>
    </w:p>
    <w:p w14:paraId="59A6E248" w14:textId="77777777" w:rsidR="00855173" w:rsidRDefault="00855173" w:rsidP="00855173">
      <w:pPr>
        <w:jc w:val="both"/>
        <w:rPr>
          <w:sz w:val="22"/>
        </w:rPr>
      </w:pPr>
      <w:r w:rsidRPr="00395DDB">
        <w:rPr>
          <w:sz w:val="22"/>
        </w:rPr>
        <w:t xml:space="preserve">Den Vorsitz in der </w:t>
      </w:r>
      <w:r w:rsidR="00CD10E8">
        <w:rPr>
          <w:sz w:val="22"/>
        </w:rPr>
        <w:t>Mitgliederversammlung</w:t>
      </w:r>
      <w:r w:rsidRPr="00395DDB">
        <w:rPr>
          <w:sz w:val="22"/>
        </w:rPr>
        <w:t xml:space="preserve"> führt </w:t>
      </w:r>
      <w:r>
        <w:rPr>
          <w:sz w:val="22"/>
        </w:rPr>
        <w:t>der Obmann, bei dessen</w:t>
      </w:r>
      <w:r w:rsidRPr="00395DDB">
        <w:rPr>
          <w:sz w:val="22"/>
        </w:rPr>
        <w:t xml:space="preserve"> Verhinderung </w:t>
      </w:r>
      <w:r>
        <w:rPr>
          <w:sz w:val="22"/>
        </w:rPr>
        <w:t>dessen Stellvertreter</w:t>
      </w:r>
      <w:r w:rsidRPr="00395DDB">
        <w:rPr>
          <w:sz w:val="22"/>
        </w:rPr>
        <w:t xml:space="preserve">. Wenn auch dieser verhindert </w:t>
      </w:r>
      <w:r w:rsidR="00A10BC8">
        <w:rPr>
          <w:sz w:val="22"/>
        </w:rPr>
        <w:t>und</w:t>
      </w:r>
      <w:r w:rsidR="00254E70">
        <w:rPr>
          <w:sz w:val="22"/>
        </w:rPr>
        <w:t xml:space="preserve"> kein Stellvertreter bestellt </w:t>
      </w:r>
      <w:r w:rsidRPr="00395DDB">
        <w:rPr>
          <w:sz w:val="22"/>
        </w:rPr>
        <w:t>ist, so führt das an Jahren älteste anwesende Vorstandsmitglied den Vorsitz.</w:t>
      </w:r>
    </w:p>
    <w:p w14:paraId="7243C8DB" w14:textId="77777777" w:rsidR="0036099B" w:rsidRDefault="0036099B" w:rsidP="00855173">
      <w:pPr>
        <w:jc w:val="both"/>
        <w:rPr>
          <w:sz w:val="22"/>
        </w:rPr>
      </w:pPr>
    </w:p>
    <w:p w14:paraId="2D7D7E8F" w14:textId="77777777" w:rsidR="0036099B" w:rsidRPr="00395DDB" w:rsidRDefault="0036099B" w:rsidP="00855173">
      <w:pPr>
        <w:jc w:val="both"/>
        <w:rPr>
          <w:sz w:val="22"/>
        </w:rPr>
      </w:pPr>
      <w:r w:rsidRPr="0036099B">
        <w:rPr>
          <w:sz w:val="22"/>
        </w:rPr>
        <w:t xml:space="preserve">Der </w:t>
      </w:r>
      <w:r>
        <w:rPr>
          <w:sz w:val="22"/>
        </w:rPr>
        <w:t>Vorsitzende</w:t>
      </w:r>
      <w:r w:rsidRPr="0036099B">
        <w:rPr>
          <w:sz w:val="22"/>
        </w:rPr>
        <w:t xml:space="preserve"> </w:t>
      </w:r>
      <w:proofErr w:type="gramStart"/>
      <w:r w:rsidRPr="0036099B">
        <w:rPr>
          <w:sz w:val="22"/>
        </w:rPr>
        <w:t>kann</w:t>
      </w:r>
      <w:proofErr w:type="gramEnd"/>
      <w:r w:rsidRPr="0036099B">
        <w:rPr>
          <w:sz w:val="22"/>
        </w:rPr>
        <w:t xml:space="preserve"> zu der grundsätzlich nicht öffentlich zugänglichen Mitgliederversammlung Gäste zulassen.</w:t>
      </w:r>
    </w:p>
    <w:p w14:paraId="426CF74F" w14:textId="77777777" w:rsidR="00855173" w:rsidRDefault="00855173" w:rsidP="00855173">
      <w:pPr>
        <w:pStyle w:val="Blocksatz"/>
      </w:pPr>
    </w:p>
    <w:p w14:paraId="695876DA" w14:textId="77777777" w:rsidR="00855173" w:rsidRDefault="00855173" w:rsidP="00406020">
      <w:pPr>
        <w:pStyle w:val="berschrift1"/>
      </w:pPr>
      <w:bookmarkStart w:id="12" w:name="_Ref402425699"/>
      <w:r>
        <w:t xml:space="preserve">Aufgaben der </w:t>
      </w:r>
      <w:bookmarkEnd w:id="12"/>
      <w:r w:rsidR="00CD10E8">
        <w:t>Mitgliederversammlung</w:t>
      </w:r>
    </w:p>
    <w:p w14:paraId="01D46B48" w14:textId="77777777" w:rsidR="00855173" w:rsidRDefault="00855173" w:rsidP="00855173">
      <w:pPr>
        <w:pStyle w:val="Blocksatz"/>
      </w:pPr>
      <w:r>
        <w:t xml:space="preserve">Der </w:t>
      </w:r>
      <w:r w:rsidR="00CD10E8">
        <w:t>Mitgliederversammlung</w:t>
      </w:r>
      <w:r>
        <w:t xml:space="preserve"> sind folgende Aufgaben vorbehalten:</w:t>
      </w:r>
    </w:p>
    <w:p w14:paraId="4D2453B7" w14:textId="77777777" w:rsidR="00855173" w:rsidRDefault="00855173" w:rsidP="00855173">
      <w:pPr>
        <w:pStyle w:val="Blocksatz"/>
      </w:pPr>
    </w:p>
    <w:p w14:paraId="05AC73EB" w14:textId="77777777" w:rsidR="00855173" w:rsidRDefault="00855173" w:rsidP="008B01B8">
      <w:pPr>
        <w:pStyle w:val="Blocksatz"/>
        <w:numPr>
          <w:ilvl w:val="0"/>
          <w:numId w:val="5"/>
        </w:numPr>
        <w:spacing w:after="60"/>
        <w:ind w:left="714" w:hanging="357"/>
      </w:pPr>
      <w:r>
        <w:t>Entgegennahme und Genehmigung des Rechenschaftsberichts und des Rechnungsabschlusses unter Einbindung der Rechnungsprüfer;</w:t>
      </w:r>
    </w:p>
    <w:p w14:paraId="43E7C015" w14:textId="77777777" w:rsidR="00855173" w:rsidRDefault="00855173" w:rsidP="00254E70">
      <w:pPr>
        <w:pStyle w:val="Blocksatz"/>
        <w:numPr>
          <w:ilvl w:val="0"/>
          <w:numId w:val="5"/>
        </w:numPr>
        <w:spacing w:after="60"/>
        <w:ind w:left="714" w:hanging="357"/>
      </w:pPr>
      <w:r>
        <w:t xml:space="preserve">Wahl und Enthebung der </w:t>
      </w:r>
      <w:r w:rsidRPr="004A4A63">
        <w:t xml:space="preserve">Mitglieder </w:t>
      </w:r>
      <w:r w:rsidR="003A357E">
        <w:t>des Vorstandes</w:t>
      </w:r>
      <w:r>
        <w:t xml:space="preserve">, wobei Wahlvorschläge spätestens </w:t>
      </w:r>
      <w:r w:rsidR="005009A9" w:rsidRPr="00254E70">
        <w:rPr>
          <w:highlight w:val="yellow"/>
        </w:rPr>
        <w:t>__</w:t>
      </w:r>
      <w:r>
        <w:t xml:space="preserve"> Tage vor der jeweiligen Wahl nachweislich beim Vorstand eingelangt sein müssen;</w:t>
      </w:r>
    </w:p>
    <w:p w14:paraId="2CC0CAEF" w14:textId="77777777" w:rsidR="00855173" w:rsidRDefault="00855173" w:rsidP="008B01B8">
      <w:pPr>
        <w:pStyle w:val="Blocksatz"/>
        <w:numPr>
          <w:ilvl w:val="0"/>
          <w:numId w:val="5"/>
        </w:numPr>
        <w:spacing w:after="60"/>
        <w:ind w:left="714" w:hanging="357"/>
      </w:pPr>
      <w:r>
        <w:t>Genehmigung von Rechtsgeschäften zwischen Rechnungsprüfern und Verein;</w:t>
      </w:r>
    </w:p>
    <w:p w14:paraId="7B35FC7A" w14:textId="77777777" w:rsidR="0033492C" w:rsidRDefault="0033492C" w:rsidP="008B01B8">
      <w:pPr>
        <w:pStyle w:val="Blocksatz"/>
        <w:numPr>
          <w:ilvl w:val="0"/>
          <w:numId w:val="5"/>
        </w:numPr>
        <w:spacing w:after="60"/>
        <w:ind w:left="714" w:hanging="357"/>
      </w:pPr>
      <w:r>
        <w:t xml:space="preserve">Genehmigung von Rechtsgeschäften zum Erwerb von Nutzungsrechten an Energieerzeugungsanlagen zur Verwendung der erzeugten Energie durch den Verein; </w:t>
      </w:r>
    </w:p>
    <w:p w14:paraId="6123C35D" w14:textId="77777777" w:rsidR="00F46D13" w:rsidRDefault="00F46D13" w:rsidP="008B01B8">
      <w:pPr>
        <w:pStyle w:val="Blocksatz"/>
        <w:numPr>
          <w:ilvl w:val="0"/>
          <w:numId w:val="5"/>
        </w:numPr>
        <w:spacing w:after="60"/>
        <w:ind w:left="714" w:hanging="357"/>
      </w:pPr>
      <w:r>
        <w:t>Genehmigung von Rechtsgeschäften zwischen Mitgliedern und Verein, die von S</w:t>
      </w:r>
      <w:r w:rsidR="00704297">
        <w:t>t</w:t>
      </w:r>
      <w:r>
        <w:t>andard</w:t>
      </w:r>
      <w:r w:rsidR="00704297">
        <w:t>-Energie</w:t>
      </w:r>
      <w:r>
        <w:t>abnahmevereinbarungen abweichen;</w:t>
      </w:r>
    </w:p>
    <w:p w14:paraId="340AA81E" w14:textId="77777777" w:rsidR="00494445" w:rsidRDefault="00494445" w:rsidP="008B01B8">
      <w:pPr>
        <w:pStyle w:val="Blocksatz"/>
        <w:numPr>
          <w:ilvl w:val="0"/>
          <w:numId w:val="5"/>
        </w:numPr>
        <w:spacing w:after="60"/>
        <w:ind w:left="714" w:hanging="357"/>
      </w:pPr>
      <w:r>
        <w:t xml:space="preserve">Festlegung </w:t>
      </w:r>
      <w:r w:rsidR="0018168B">
        <w:t>der Entgeltgestaltung</w:t>
      </w:r>
      <w:r>
        <w:t xml:space="preserve"> des Vereines im Falle mangelnder Einigung des Vorstandes;</w:t>
      </w:r>
    </w:p>
    <w:p w14:paraId="17E05EDE" w14:textId="77777777" w:rsidR="008A1C0D" w:rsidRDefault="008A1C0D" w:rsidP="008B01B8">
      <w:pPr>
        <w:pStyle w:val="Blocksatz"/>
        <w:numPr>
          <w:ilvl w:val="0"/>
          <w:numId w:val="5"/>
        </w:numPr>
        <w:spacing w:after="60"/>
        <w:ind w:left="714" w:hanging="357"/>
      </w:pPr>
      <w:r>
        <w:t>Festlegung des Abrechnungsmodells (statisch/dynamisch);</w:t>
      </w:r>
    </w:p>
    <w:p w14:paraId="15A42791" w14:textId="77777777" w:rsidR="00855173" w:rsidRDefault="00855173" w:rsidP="008B01B8">
      <w:pPr>
        <w:pStyle w:val="Blocksatz"/>
        <w:numPr>
          <w:ilvl w:val="0"/>
          <w:numId w:val="5"/>
        </w:numPr>
        <w:spacing w:after="60"/>
        <w:ind w:left="714" w:hanging="357"/>
      </w:pPr>
      <w:r>
        <w:lastRenderedPageBreak/>
        <w:t>Entlastung des Vorstands;</w:t>
      </w:r>
    </w:p>
    <w:p w14:paraId="558EB300" w14:textId="77777777" w:rsidR="00855173" w:rsidRDefault="00855173" w:rsidP="008B01B8">
      <w:pPr>
        <w:pStyle w:val="Blocksatz"/>
        <w:numPr>
          <w:ilvl w:val="0"/>
          <w:numId w:val="5"/>
        </w:numPr>
        <w:spacing w:after="60"/>
        <w:ind w:left="714" w:hanging="357"/>
      </w:pPr>
      <w:r>
        <w:t>Beschlussfassung über Statutenänderungen und die freiwillige Auflösung des Vereins;</w:t>
      </w:r>
    </w:p>
    <w:p w14:paraId="5E75F239" w14:textId="77777777" w:rsidR="00855173" w:rsidRDefault="00855173" w:rsidP="008B01B8">
      <w:pPr>
        <w:pStyle w:val="Blocksatz"/>
        <w:numPr>
          <w:ilvl w:val="0"/>
          <w:numId w:val="5"/>
        </w:numPr>
        <w:spacing w:after="60"/>
        <w:ind w:left="714" w:hanging="357"/>
      </w:pPr>
      <w:r>
        <w:t>Beschlussfassung über die Aufnahme von Mitgliedern</w:t>
      </w:r>
      <w:r w:rsidR="00470253">
        <w:t xml:space="preserve">, die </w:t>
      </w:r>
      <w:r w:rsidR="001E2BD1">
        <w:t xml:space="preserve">hierbei </w:t>
      </w:r>
      <w:r w:rsidR="00470253">
        <w:t>zu leistende Grundl</w:t>
      </w:r>
      <w:r w:rsidR="003539BD">
        <w:t>ein</w:t>
      </w:r>
      <w:r w:rsidR="00470253">
        <w:t>age</w:t>
      </w:r>
      <w:r w:rsidR="007252CC">
        <w:t xml:space="preserve"> und </w:t>
      </w:r>
      <w:r w:rsidR="00651A4D">
        <w:t xml:space="preserve">dadurch verbundene </w:t>
      </w:r>
      <w:r w:rsidR="007252CC">
        <w:t xml:space="preserve">Neufestlegung </w:t>
      </w:r>
      <w:r w:rsidR="000C0CC1">
        <w:t>allfälliger Bezugsberechtigungen</w:t>
      </w:r>
      <w:r w:rsidR="00E04D0E">
        <w:t xml:space="preserve"> und ideeller Anteile</w:t>
      </w:r>
      <w:r>
        <w:t>;</w:t>
      </w:r>
    </w:p>
    <w:p w14:paraId="6DDA4BC5" w14:textId="77777777" w:rsidR="00DD2A61" w:rsidRDefault="00DD2A61" w:rsidP="008B01B8">
      <w:pPr>
        <w:pStyle w:val="Blocksatz"/>
        <w:numPr>
          <w:ilvl w:val="0"/>
          <w:numId w:val="5"/>
        </w:numPr>
        <w:spacing w:after="60"/>
        <w:ind w:left="714" w:hanging="357"/>
      </w:pPr>
      <w:r>
        <w:t>Beschlussfassung über den Ausschluss von Mitgliedern;</w:t>
      </w:r>
    </w:p>
    <w:p w14:paraId="6A99C750" w14:textId="77777777" w:rsidR="00855173" w:rsidRDefault="00855173" w:rsidP="008B01B8">
      <w:pPr>
        <w:pStyle w:val="Blocksatz"/>
        <w:numPr>
          <w:ilvl w:val="0"/>
          <w:numId w:val="5"/>
        </w:numPr>
        <w:spacing w:after="60"/>
        <w:ind w:left="714" w:hanging="357"/>
      </w:pPr>
      <w:r>
        <w:t xml:space="preserve">alle im Rahmen dieser Satzung der </w:t>
      </w:r>
      <w:r w:rsidR="00CD10E8">
        <w:t>Mitgliederversammlung</w:t>
      </w:r>
      <w:r>
        <w:t xml:space="preserve"> sonst zur Beschlussfassung zugewiesenen Gegenstände;</w:t>
      </w:r>
    </w:p>
    <w:p w14:paraId="288046EB" w14:textId="77777777" w:rsidR="00855173" w:rsidRDefault="00855173" w:rsidP="008B01B8">
      <w:pPr>
        <w:pStyle w:val="Blocksatz"/>
        <w:numPr>
          <w:ilvl w:val="0"/>
          <w:numId w:val="5"/>
        </w:numPr>
      </w:pPr>
      <w:r>
        <w:t xml:space="preserve">sämtliche sonstigen gemäß VereinsG 2002 zwingend der </w:t>
      </w:r>
      <w:r w:rsidR="00CD10E8">
        <w:t>Mitgliederversammlung</w:t>
      </w:r>
      <w:r>
        <w:t xml:space="preserve"> zugewiesenen Aufgaben.</w:t>
      </w:r>
    </w:p>
    <w:p w14:paraId="5C2D6CB4" w14:textId="77777777" w:rsidR="00855173" w:rsidRDefault="00855173" w:rsidP="00855173">
      <w:pPr>
        <w:pStyle w:val="Blocksatz"/>
      </w:pPr>
    </w:p>
    <w:p w14:paraId="55B00C3B" w14:textId="77777777" w:rsidR="00855173" w:rsidRDefault="00855173" w:rsidP="00855173">
      <w:pPr>
        <w:pStyle w:val="berschrift1"/>
      </w:pPr>
      <w:bookmarkStart w:id="13" w:name="_Ref402425717"/>
      <w:r>
        <w:t>Vorstand</w:t>
      </w:r>
      <w:bookmarkEnd w:id="13"/>
    </w:p>
    <w:p w14:paraId="5DD22147" w14:textId="05577157" w:rsidR="001C0429" w:rsidRDefault="001C0429" w:rsidP="00855173">
      <w:pPr>
        <w:pStyle w:val="Blocksatz"/>
      </w:pPr>
      <w:r w:rsidRPr="001C0429">
        <w:t xml:space="preserve">Der Vorstand besteht aus </w:t>
      </w:r>
      <w:r w:rsidR="00AE06B8">
        <w:rPr>
          <w:highlight w:val="yellow"/>
        </w:rPr>
        <w:t>zwei</w:t>
      </w:r>
      <w:r w:rsidRPr="00D240C2">
        <w:rPr>
          <w:highlight w:val="yellow"/>
        </w:rPr>
        <w:t xml:space="preserve"> bis sechs</w:t>
      </w:r>
      <w:r w:rsidRPr="001C0429">
        <w:t xml:space="preserve"> Mitgliedern, und zwar aus </w:t>
      </w:r>
      <w:r w:rsidRPr="00176C97">
        <w:rPr>
          <w:highlight w:val="yellow"/>
        </w:rPr>
        <w:t>Obmann, Schriftführer sowie Kassier</w:t>
      </w:r>
      <w:r w:rsidRPr="001C0429">
        <w:t xml:space="preserve"> und deren allfälligen Stellvertreter</w:t>
      </w:r>
      <w:r w:rsidR="008C73F8">
        <w:t>n</w:t>
      </w:r>
      <w:r w:rsidRPr="001C0429">
        <w:t>.</w:t>
      </w:r>
    </w:p>
    <w:p w14:paraId="61538592" w14:textId="77777777" w:rsidR="001C0429" w:rsidRDefault="001C0429" w:rsidP="00855173">
      <w:pPr>
        <w:pStyle w:val="Blocksatz"/>
      </w:pPr>
    </w:p>
    <w:p w14:paraId="5C3817A4" w14:textId="77777777" w:rsidR="00855173" w:rsidRPr="001C0429" w:rsidRDefault="00855173" w:rsidP="00855173">
      <w:pPr>
        <w:pStyle w:val="Blocksatz"/>
      </w:pPr>
      <w:r w:rsidRPr="001C0429">
        <w:t>Bei mehreren Obmann-Stellvertretern ist eine Reihenfolge zu bestimmen, im Rahmen derer die Stellvertretungsregelung auszuüben ist</w:t>
      </w:r>
      <w:r w:rsidR="00E04281" w:rsidRPr="001C0429">
        <w:t>.</w:t>
      </w:r>
    </w:p>
    <w:p w14:paraId="6EEFD41A" w14:textId="77777777" w:rsidR="00855173" w:rsidRDefault="00855173" w:rsidP="00855173">
      <w:pPr>
        <w:pStyle w:val="Blocksatz"/>
      </w:pPr>
    </w:p>
    <w:p w14:paraId="01A8EE5F" w14:textId="77777777" w:rsidR="00855173" w:rsidRDefault="00855173" w:rsidP="00855173">
      <w:pPr>
        <w:pStyle w:val="berschrift2"/>
      </w:pPr>
      <w:bookmarkStart w:id="14" w:name="_Ref402430694"/>
    </w:p>
    <w:bookmarkEnd w:id="14"/>
    <w:p w14:paraId="48CD6EFB" w14:textId="3929D5A1" w:rsidR="00855173" w:rsidRDefault="00855173" w:rsidP="00855173">
      <w:pPr>
        <w:pStyle w:val="Blocksatz"/>
      </w:pPr>
      <w:r>
        <w:t>Der Vorstand</w:t>
      </w:r>
      <w:r w:rsidR="00A32591" w:rsidRPr="001C0429">
        <w:t xml:space="preserve"> </w:t>
      </w:r>
      <w:r w:rsidRPr="001F5D0C">
        <w:t xml:space="preserve">wird von der </w:t>
      </w:r>
      <w:r w:rsidR="00CD10E8">
        <w:t>Mitgliederversammlung</w:t>
      </w:r>
      <w:r w:rsidRPr="001F5D0C">
        <w:t xml:space="preserve"> gewählt.</w:t>
      </w:r>
    </w:p>
    <w:p w14:paraId="0C275D11" w14:textId="77777777" w:rsidR="00855173" w:rsidRDefault="00855173" w:rsidP="00855173">
      <w:pPr>
        <w:pStyle w:val="Blocksatz"/>
      </w:pPr>
    </w:p>
    <w:p w14:paraId="5D2A17DC" w14:textId="77777777" w:rsidR="00855173" w:rsidRDefault="00855173" w:rsidP="00855173">
      <w:pPr>
        <w:pStyle w:val="Blocksatz"/>
      </w:pPr>
      <w:r>
        <w:t xml:space="preserve">Der Vorstand </w:t>
      </w:r>
      <w:r w:rsidRPr="001F5D0C">
        <w:t xml:space="preserve">hat bei Ausscheiden eines gewählten Mitglieds das Recht, an seine Stelle ein anderes wählbares Mitglied zu kooptieren, wozu die nachträgliche Genehmigung in der nächstfolgenden </w:t>
      </w:r>
      <w:r w:rsidR="00CD10E8">
        <w:t>Mitgliederversammlung</w:t>
      </w:r>
      <w:r w:rsidRPr="001F5D0C">
        <w:t xml:space="preserve"> einzuholen ist.</w:t>
      </w:r>
    </w:p>
    <w:p w14:paraId="32E24616" w14:textId="77777777" w:rsidR="00254E70" w:rsidRDefault="00254E70" w:rsidP="00855173">
      <w:pPr>
        <w:pStyle w:val="Blocksatz"/>
      </w:pPr>
    </w:p>
    <w:p w14:paraId="2DA79ACD" w14:textId="77777777" w:rsidR="00254E70" w:rsidRDefault="00254E70" w:rsidP="00855173">
      <w:pPr>
        <w:pStyle w:val="Blocksatz"/>
      </w:pPr>
      <w:r w:rsidRPr="00254E70">
        <w:t>Bis zu einer allfälligen Versagung der Bestätigung der Kooptierung durch die Mitgliederversammlung sind die Handlungen solcher Vorstandsmitglieder jedenfalls gültig. Das kooptierte Mitglied vollendet die Funktionsperiode des ausgeschiedenen Mitglieds.</w:t>
      </w:r>
    </w:p>
    <w:p w14:paraId="11EA7807" w14:textId="77777777" w:rsidR="00855173" w:rsidRDefault="00855173" w:rsidP="00855173">
      <w:pPr>
        <w:pStyle w:val="Blocksatz"/>
      </w:pPr>
    </w:p>
    <w:p w14:paraId="6B0B57F1" w14:textId="77777777" w:rsidR="00855173" w:rsidRDefault="00855173" w:rsidP="00855173">
      <w:pPr>
        <w:pStyle w:val="Blocksatz"/>
      </w:pPr>
      <w:r w:rsidRPr="001F5D0C">
        <w:t xml:space="preserve">Fällt der Vorstand ohne Selbstergänzung durch </w:t>
      </w:r>
      <w:proofErr w:type="gramStart"/>
      <w:r w:rsidRPr="001F5D0C">
        <w:t>Kooptierung überhaupt</w:t>
      </w:r>
      <w:proofErr w:type="gramEnd"/>
      <w:r w:rsidRPr="001F5D0C">
        <w:t xml:space="preserve"> oder auf unvorhersehbar lange Zeit aus, so ist jeder Rechnungsprüfer verpflichtet, unverzüglich eine außerordentliche </w:t>
      </w:r>
      <w:r w:rsidR="00CD10E8">
        <w:t>Mitgliederversammlung</w:t>
      </w:r>
      <w:r w:rsidRPr="001F5D0C">
        <w:t xml:space="preserve"> zum Zweck der Neuwahl eines Vorstands einzuberufen. </w:t>
      </w:r>
    </w:p>
    <w:p w14:paraId="2D39A99E" w14:textId="77777777" w:rsidR="00855173" w:rsidRDefault="00855173" w:rsidP="00855173">
      <w:pPr>
        <w:pStyle w:val="Blocksatz"/>
      </w:pPr>
    </w:p>
    <w:p w14:paraId="182CEFFD" w14:textId="77777777" w:rsidR="00855173" w:rsidRDefault="00855173" w:rsidP="00855173">
      <w:pPr>
        <w:pStyle w:val="Blocksatz"/>
      </w:pPr>
      <w:r w:rsidRPr="001F5D0C">
        <w:t xml:space="preserve">Sollten auch die Rechnungsprüfer handlungsunfähig sein, hat jedes ordentliche Mitglied, das die Notsituation erkennt, unverzüglich die Bestellung eines Kurators beim zuständigen Gericht zu beantragen, der umgehend eine außerordentliche </w:t>
      </w:r>
      <w:r w:rsidR="00CD10E8">
        <w:t>Mitgliederversammlung</w:t>
      </w:r>
      <w:r w:rsidRPr="001F5D0C">
        <w:t xml:space="preserve"> einzuberufen hat.</w:t>
      </w:r>
    </w:p>
    <w:p w14:paraId="0EFF6B5E" w14:textId="77777777" w:rsidR="00855173" w:rsidRDefault="00855173" w:rsidP="00855173">
      <w:pPr>
        <w:pStyle w:val="Blocksatz"/>
      </w:pPr>
    </w:p>
    <w:p w14:paraId="77C6C04C" w14:textId="77777777" w:rsidR="00855173" w:rsidRDefault="00855173" w:rsidP="00855173">
      <w:pPr>
        <w:pStyle w:val="berschrift2"/>
      </w:pPr>
      <w:bookmarkStart w:id="15" w:name="_Ref402427885"/>
    </w:p>
    <w:bookmarkEnd w:id="15"/>
    <w:p w14:paraId="1ECC2AEF" w14:textId="77777777" w:rsidR="00855173" w:rsidRDefault="00855173" w:rsidP="00855173">
      <w:pPr>
        <w:pStyle w:val="Blocksatz"/>
      </w:pPr>
      <w:r w:rsidRPr="00561755">
        <w:t>Die Funktions</w:t>
      </w:r>
      <w:r>
        <w:t xml:space="preserve">periode des Vorstandes beträgt </w:t>
      </w:r>
      <w:r w:rsidR="00176C97" w:rsidRPr="00176C97">
        <w:rPr>
          <w:highlight w:val="yellow"/>
        </w:rPr>
        <w:t>3</w:t>
      </w:r>
      <w:r w:rsidR="00176C97" w:rsidRPr="00561755">
        <w:t xml:space="preserve"> </w:t>
      </w:r>
      <w:r w:rsidRPr="00561755">
        <w:t xml:space="preserve">Jahre; Wiederwahl ist </w:t>
      </w:r>
      <w:r>
        <w:t xml:space="preserve">unbeschränkt </w:t>
      </w:r>
      <w:r w:rsidRPr="00561755">
        <w:t xml:space="preserve">möglich. Jede Funktion </w:t>
      </w:r>
      <w:r>
        <w:t>im Vorstand</w:t>
      </w:r>
      <w:r w:rsidRPr="00561755">
        <w:t xml:space="preserve"> ist persönlich auszuüben.</w:t>
      </w:r>
    </w:p>
    <w:p w14:paraId="1997C81A" w14:textId="77777777" w:rsidR="00855173" w:rsidRDefault="00855173" w:rsidP="00855173">
      <w:pPr>
        <w:pStyle w:val="Blocksatz"/>
      </w:pPr>
    </w:p>
    <w:p w14:paraId="6EE4468A" w14:textId="77777777" w:rsidR="00855173" w:rsidRDefault="00855173" w:rsidP="00855173">
      <w:pPr>
        <w:pStyle w:val="berschrift2"/>
      </w:pPr>
    </w:p>
    <w:p w14:paraId="467305B5" w14:textId="4278F2AB" w:rsidR="00855173" w:rsidRDefault="00855173" w:rsidP="00855173">
      <w:pPr>
        <w:pStyle w:val="Blocksatz"/>
      </w:pPr>
      <w:r w:rsidRPr="00561755">
        <w:t xml:space="preserve">Der Vorstand wird vom </w:t>
      </w:r>
      <w:r>
        <w:t>Obmann, bei dessen</w:t>
      </w:r>
      <w:r w:rsidRPr="00395DDB">
        <w:t xml:space="preserve"> Verhinderung </w:t>
      </w:r>
      <w:r>
        <w:t>vom Obmann-Stellvertreter</w:t>
      </w:r>
      <w:r w:rsidRPr="00561755">
        <w:t xml:space="preserve">, schriftlich </w:t>
      </w:r>
      <w:r w:rsidR="001C0429">
        <w:t xml:space="preserve">(per </w:t>
      </w:r>
      <w:r w:rsidR="00176C97">
        <w:t>E</w:t>
      </w:r>
      <w:r w:rsidR="001C0429">
        <w:t>-</w:t>
      </w:r>
      <w:r w:rsidR="003D7FB6">
        <w:t>M</w:t>
      </w:r>
      <w:r w:rsidR="001C0429">
        <w:t>ail [an die zuletzt vom jeweiligen Vorstandsmitglied bekannt gegebene E-</w:t>
      </w:r>
      <w:r w:rsidR="00D240C2">
        <w:t>M</w:t>
      </w:r>
      <w:r w:rsidR="001C0429">
        <w:t xml:space="preserve">ail-Adresse] oder </w:t>
      </w:r>
      <w:proofErr w:type="gramStart"/>
      <w:r w:rsidR="001C0429">
        <w:t>im Postwege</w:t>
      </w:r>
      <w:proofErr w:type="gramEnd"/>
      <w:r w:rsidR="001C0429">
        <w:t xml:space="preserve">) </w:t>
      </w:r>
      <w:r w:rsidRPr="00561755">
        <w:t>einberufen</w:t>
      </w:r>
      <w:r>
        <w:t xml:space="preserve">, wobei die Einladung spätestens </w:t>
      </w:r>
      <w:r w:rsidR="009B73F6" w:rsidRPr="00A32591">
        <w:rPr>
          <w:highlight w:val="yellow"/>
        </w:rPr>
        <w:t>__</w:t>
      </w:r>
      <w:r>
        <w:t xml:space="preserve"> Tage vor der Vorstandssitzung </w:t>
      </w:r>
      <w:r w:rsidR="008D0984">
        <w:t>zu erfolgen hat (Postaufgabe; Übermittlung der elektronischen Nachricht)</w:t>
      </w:r>
      <w:r w:rsidRPr="00561755">
        <w:t xml:space="preserve">. </w:t>
      </w:r>
      <w:r>
        <w:t>Sind sowohl Obmann als auch Obmann-Stellvertreter</w:t>
      </w:r>
      <w:r w:rsidRPr="00561755">
        <w:t xml:space="preserve"> auf unvorhersehbar lange Zeit verhindert, darf jedes sonstige Vorstandsmitglied den Vorstand einberufen.</w:t>
      </w:r>
    </w:p>
    <w:p w14:paraId="45AEC80C" w14:textId="77777777" w:rsidR="00301755" w:rsidRDefault="00301755" w:rsidP="00855173">
      <w:pPr>
        <w:pStyle w:val="Blocksatz"/>
      </w:pPr>
    </w:p>
    <w:p w14:paraId="5D3D3F49" w14:textId="77777777" w:rsidR="00301755" w:rsidRDefault="00301755" w:rsidP="00855173">
      <w:pPr>
        <w:pStyle w:val="Blocksatz"/>
      </w:pPr>
      <w:r>
        <w:t>Ebenfalls zulässig ist die Beschlussfassung im Umlaufwege.</w:t>
      </w:r>
    </w:p>
    <w:p w14:paraId="11B1C5F0" w14:textId="77777777" w:rsidR="00855173" w:rsidRDefault="00855173" w:rsidP="00855173">
      <w:pPr>
        <w:pStyle w:val="Blocksatz"/>
      </w:pPr>
    </w:p>
    <w:p w14:paraId="6C0349AC" w14:textId="77777777" w:rsidR="00855173" w:rsidRDefault="00855173" w:rsidP="00855173">
      <w:pPr>
        <w:pStyle w:val="berschrift2"/>
      </w:pPr>
    </w:p>
    <w:p w14:paraId="552E423F" w14:textId="77777777" w:rsidR="00335699" w:rsidRDefault="00855173" w:rsidP="00855173">
      <w:pPr>
        <w:pStyle w:val="Blocksatz"/>
      </w:pPr>
      <w:r w:rsidRPr="00561755">
        <w:t>Der Vorstand ist beschlussfähig, wenn alle seine Mitglieder eingeladen wurden und mindestens die Hälfte von ihnen anwesend ist.</w:t>
      </w:r>
    </w:p>
    <w:p w14:paraId="6AB040FA" w14:textId="77777777" w:rsidR="00855173" w:rsidRDefault="00855173" w:rsidP="00855173">
      <w:pPr>
        <w:pStyle w:val="Blocksatz"/>
      </w:pPr>
    </w:p>
    <w:p w14:paraId="06B9ABB6" w14:textId="77777777" w:rsidR="00855173" w:rsidRDefault="00855173" w:rsidP="00855173">
      <w:pPr>
        <w:pStyle w:val="berschrift2"/>
      </w:pPr>
    </w:p>
    <w:p w14:paraId="1BFD2662" w14:textId="77777777" w:rsidR="00855173" w:rsidRDefault="00855173" w:rsidP="00855173">
      <w:pPr>
        <w:pStyle w:val="Blocksatz"/>
      </w:pPr>
      <w:r w:rsidRPr="00561755">
        <w:t>Der Vorstand fasst seine Beschlüsse</w:t>
      </w:r>
      <w:r>
        <w:t xml:space="preserve"> – unbeschadet abweichender Bestimmungen in vorliegender Satzung - grundsätzlich schriftlich,</w:t>
      </w:r>
      <w:r w:rsidRPr="00561755">
        <w:t xml:space="preserve"> mit einfacher Stimmenmehrheit; bei Stimmen</w:t>
      </w:r>
      <w:r>
        <w:t>gleichheit gibt die Stimme des</w:t>
      </w:r>
      <w:r w:rsidRPr="00561755">
        <w:t xml:space="preserve"> </w:t>
      </w:r>
      <w:r>
        <w:t>Obmannes</w:t>
      </w:r>
      <w:r w:rsidRPr="00561755">
        <w:t xml:space="preserve"> den Ausschlag.</w:t>
      </w:r>
      <w:r>
        <w:t xml:space="preserve"> Jedes Mitglied des Vorstandes hat unabhängig von einer allfälligen Mehrfachfunktion immer nur eine Stimme.</w:t>
      </w:r>
    </w:p>
    <w:p w14:paraId="59B63918" w14:textId="77777777" w:rsidR="00494445" w:rsidRDefault="00494445" w:rsidP="00855173">
      <w:pPr>
        <w:pStyle w:val="Blocksatz"/>
      </w:pPr>
    </w:p>
    <w:p w14:paraId="3EB9301A" w14:textId="77777777" w:rsidR="00494445" w:rsidRDefault="00494445" w:rsidP="00855173">
      <w:pPr>
        <w:pStyle w:val="Blocksatz"/>
      </w:pPr>
      <w:r>
        <w:t>Hiervon abweichend hat die Beschlussfassung über die Beschlussgegenstände gemäß § 13</w:t>
      </w:r>
      <w:r w:rsidR="00972F93">
        <w:t xml:space="preserve">.1 </w:t>
      </w:r>
      <w:proofErr w:type="spellStart"/>
      <w:r w:rsidR="00972F93">
        <w:t>lit</w:t>
      </w:r>
      <w:proofErr w:type="spellEnd"/>
      <w:r w:rsidR="00972F93">
        <w:t xml:space="preserve"> a) </w:t>
      </w:r>
      <w:r>
        <w:t>einstimmig zu erfolgen.</w:t>
      </w:r>
    </w:p>
    <w:p w14:paraId="61771BE0" w14:textId="77777777" w:rsidR="00855173" w:rsidRDefault="00855173" w:rsidP="00855173">
      <w:pPr>
        <w:pStyle w:val="Blocksatz"/>
      </w:pPr>
    </w:p>
    <w:p w14:paraId="317556B0" w14:textId="77777777" w:rsidR="00855173" w:rsidRDefault="00855173" w:rsidP="00855173">
      <w:pPr>
        <w:pStyle w:val="berschrift2"/>
      </w:pPr>
    </w:p>
    <w:p w14:paraId="7D8B7081" w14:textId="77777777" w:rsidR="00855173" w:rsidRDefault="00855173" w:rsidP="00855173">
      <w:pPr>
        <w:pStyle w:val="Blocksatz"/>
      </w:pPr>
      <w:r w:rsidRPr="00561755">
        <w:t xml:space="preserve">Den Vorsitz führt der </w:t>
      </w:r>
      <w:r>
        <w:t>Obmann,</w:t>
      </w:r>
      <w:r w:rsidRPr="00561755">
        <w:t xml:space="preserve"> bei</w:t>
      </w:r>
      <w:r>
        <w:t xml:space="preserve"> dessen</w:t>
      </w:r>
      <w:r w:rsidRPr="00561755">
        <w:t xml:space="preserve"> Verhinderung </w:t>
      </w:r>
      <w:r>
        <w:t>der Obmann-Stellvertreter</w:t>
      </w:r>
      <w:r w:rsidRPr="00561755">
        <w:t>. Ist auch dieser verhindert, obliegt der Vorsitz dem an Jahren ältesten anwesenden Vorstandsmitglied oder jenem Vorstandsmitglied, das die übrigen Vorstandsmitglieder mehrheitlich dazu bestimmen.</w:t>
      </w:r>
    </w:p>
    <w:p w14:paraId="69680B82" w14:textId="77777777" w:rsidR="00254E70" w:rsidRDefault="00254E70" w:rsidP="00855173">
      <w:pPr>
        <w:pStyle w:val="Blocksatz"/>
      </w:pPr>
    </w:p>
    <w:p w14:paraId="578E63CD" w14:textId="77777777" w:rsidR="00254E70" w:rsidRDefault="00254E70" w:rsidP="00254E70">
      <w:pPr>
        <w:pStyle w:val="berschrift2"/>
      </w:pPr>
    </w:p>
    <w:p w14:paraId="0C9786B1" w14:textId="77777777" w:rsidR="00254E70" w:rsidRDefault="00254E70" w:rsidP="00855173">
      <w:pPr>
        <w:pStyle w:val="Blocksatz"/>
      </w:pPr>
      <w:r w:rsidRPr="00254E70">
        <w:t>Die Funktionsverteilung innerhalb des Vorstands obliegt dem Vorstand, der sich selbst eine Geschäftsordnung geben kann.</w:t>
      </w:r>
    </w:p>
    <w:p w14:paraId="2C16F843" w14:textId="77777777" w:rsidR="00855173" w:rsidRDefault="00855173" w:rsidP="00855173">
      <w:pPr>
        <w:pStyle w:val="Blocksatz"/>
      </w:pPr>
    </w:p>
    <w:p w14:paraId="083EF284" w14:textId="77777777" w:rsidR="00855173" w:rsidRDefault="00855173" w:rsidP="00855173">
      <w:pPr>
        <w:pStyle w:val="berschrift2"/>
      </w:pPr>
      <w:bookmarkStart w:id="16" w:name="_Ref402433859"/>
    </w:p>
    <w:bookmarkEnd w:id="16"/>
    <w:p w14:paraId="71EA7310" w14:textId="77777777" w:rsidR="00855173" w:rsidRDefault="00855173" w:rsidP="00855173">
      <w:pPr>
        <w:pStyle w:val="Blocksatz"/>
      </w:pPr>
      <w:r w:rsidRPr="00561755">
        <w:t>Außer durch den Tod und Ablauf der Funktionsperiode erlischt die Funktion eines Vorstandsm</w:t>
      </w:r>
      <w:r>
        <w:t>itglieds durch Enthebung oder Rücktritt.</w:t>
      </w:r>
    </w:p>
    <w:p w14:paraId="4A4D2718" w14:textId="77777777" w:rsidR="00E227A9" w:rsidRDefault="00E227A9" w:rsidP="00855173">
      <w:pPr>
        <w:pStyle w:val="Blocksatz"/>
      </w:pPr>
    </w:p>
    <w:p w14:paraId="0CE1AE58" w14:textId="77777777" w:rsidR="00E227A9" w:rsidRDefault="00E227A9" w:rsidP="00E227A9">
      <w:pPr>
        <w:pStyle w:val="berschrift2"/>
      </w:pPr>
    </w:p>
    <w:p w14:paraId="48EA2BA7" w14:textId="77777777" w:rsidR="00E227A9" w:rsidRPr="00E227A9" w:rsidRDefault="00E227A9" w:rsidP="00E227A9">
      <w:pPr>
        <w:rPr>
          <w:sz w:val="22"/>
        </w:rPr>
      </w:pPr>
      <w:r w:rsidRPr="00E227A9">
        <w:rPr>
          <w:sz w:val="22"/>
        </w:rPr>
        <w:t xml:space="preserve">Die </w:t>
      </w:r>
      <w:r w:rsidR="00CD10E8">
        <w:rPr>
          <w:sz w:val="22"/>
        </w:rPr>
        <w:t>Mitgliederversammlung</w:t>
      </w:r>
      <w:r>
        <w:rPr>
          <w:sz w:val="22"/>
        </w:rPr>
        <w:t xml:space="preserve"> kann jederzeit den gesamten Vorstand oder einzelne seiner Mitglieder entheben. Die Enthebung tritt mit Bestellung des neuen Vorstandsmitglieds in Kraft. </w:t>
      </w:r>
    </w:p>
    <w:p w14:paraId="5A997CA9" w14:textId="77777777" w:rsidR="00855173" w:rsidRPr="007133CA" w:rsidRDefault="00855173" w:rsidP="00855173">
      <w:pPr>
        <w:pStyle w:val="Blocksatz"/>
      </w:pPr>
    </w:p>
    <w:p w14:paraId="4D5034D0" w14:textId="77777777" w:rsidR="00855173" w:rsidRDefault="00855173" w:rsidP="00855173">
      <w:pPr>
        <w:pStyle w:val="berschrift2"/>
      </w:pPr>
      <w:bookmarkStart w:id="17" w:name="_Ref402433861"/>
    </w:p>
    <w:bookmarkEnd w:id="17"/>
    <w:p w14:paraId="1906EC1A" w14:textId="77777777" w:rsidR="00855173" w:rsidRDefault="00855173" w:rsidP="00855173">
      <w:pPr>
        <w:pStyle w:val="Blocksatz"/>
      </w:pPr>
      <w:r w:rsidRPr="007133CA">
        <w:t xml:space="preserve">Die Vorstandsmitglieder können jederzeit schriftlich ihren Rücktritt erklären. Die Rücktrittserklärung ist an den Vorstand, im Falle des Rücktritts des gesamten Vorstands an die </w:t>
      </w:r>
      <w:r w:rsidR="00CD10E8">
        <w:t>Mitgliederversammlung</w:t>
      </w:r>
      <w:r w:rsidRPr="007133CA">
        <w:t xml:space="preserve"> zu richten. Der Rücktritt wird erst mit Wahl bzw</w:t>
      </w:r>
      <w:r>
        <w:t>.</w:t>
      </w:r>
      <w:r w:rsidRPr="007133CA">
        <w:t xml:space="preserve"> Kooptierung eines Nachfolgers wirksam.</w:t>
      </w:r>
    </w:p>
    <w:p w14:paraId="399C616F" w14:textId="77777777" w:rsidR="00855173" w:rsidRPr="007133CA" w:rsidRDefault="00855173" w:rsidP="00855173">
      <w:pPr>
        <w:pStyle w:val="Blocksatz"/>
      </w:pPr>
    </w:p>
    <w:p w14:paraId="3F52BDCF" w14:textId="77777777" w:rsidR="00855173" w:rsidRDefault="00855173" w:rsidP="003253CC">
      <w:pPr>
        <w:pStyle w:val="berschrift1"/>
      </w:pPr>
      <w:bookmarkStart w:id="18" w:name="_Ref402425720"/>
      <w:r>
        <w:t xml:space="preserve">Aufgaben </w:t>
      </w:r>
      <w:r w:rsidRPr="006B1174">
        <w:t>des</w:t>
      </w:r>
      <w:r>
        <w:t xml:space="preserve"> Vorstandes</w:t>
      </w:r>
      <w:bookmarkEnd w:id="18"/>
    </w:p>
    <w:p w14:paraId="644889E9" w14:textId="77777777" w:rsidR="00972F93" w:rsidRDefault="00972F93" w:rsidP="00972F93">
      <w:pPr>
        <w:pStyle w:val="berschrift2"/>
      </w:pPr>
      <w:r>
        <w:t>Zuständigkeiten</w:t>
      </w:r>
    </w:p>
    <w:p w14:paraId="4DDF9612" w14:textId="77777777" w:rsidR="00855173" w:rsidRDefault="00855173" w:rsidP="00855173">
      <w:pPr>
        <w:pStyle w:val="Blocksatz"/>
      </w:pPr>
      <w:r w:rsidRPr="00455033">
        <w:t>Dem Vorstand obliegt die Leitung des Vereins. Er ist das „Leitungsorgan“ im Sinne des Vereins</w:t>
      </w:r>
      <w:r>
        <w:t>G</w:t>
      </w:r>
      <w:r w:rsidRPr="00455033">
        <w:t xml:space="preserve"> 2002. Ihm kommen alle Aufgaben zu, die nicht durch die Statuten einem anderen Vereinsorgan zugewiesen sind.</w:t>
      </w:r>
      <w:r w:rsidR="00C619F3">
        <w:t xml:space="preserve"> </w:t>
      </w:r>
      <w:r w:rsidRPr="00455033">
        <w:t>In seinen Wirkungsbereich fallen insbesondere folgende Angelegenheiten:</w:t>
      </w:r>
    </w:p>
    <w:p w14:paraId="158D15FF" w14:textId="77777777" w:rsidR="00C619F3" w:rsidRPr="00455033" w:rsidRDefault="00C619F3" w:rsidP="00855173">
      <w:pPr>
        <w:pStyle w:val="Blocksatz"/>
      </w:pPr>
    </w:p>
    <w:p w14:paraId="609188DD" w14:textId="77777777" w:rsidR="00F310CB" w:rsidRDefault="00F310CB" w:rsidP="008B01B8">
      <w:pPr>
        <w:pStyle w:val="Blocksatz"/>
        <w:numPr>
          <w:ilvl w:val="0"/>
          <w:numId w:val="6"/>
        </w:numPr>
        <w:spacing w:after="60"/>
        <w:ind w:left="714" w:hanging="357"/>
      </w:pPr>
      <w:r>
        <w:t xml:space="preserve">Festlegung </w:t>
      </w:r>
      <w:r w:rsidR="008E60F5">
        <w:t>der Entgeltgestaltung</w:t>
      </w:r>
      <w:r>
        <w:t xml:space="preserve"> des Vereins im Zusammenhang mit dem Verkauf von Energie an die teilnehmenden Netzbenutzer </w:t>
      </w:r>
      <w:r w:rsidR="00972F93">
        <w:t>sowie für Energiedienstleistungen;</w:t>
      </w:r>
    </w:p>
    <w:p w14:paraId="4A3C6D16" w14:textId="77777777" w:rsidR="00855173" w:rsidRPr="002638F1" w:rsidRDefault="00855173" w:rsidP="008B01B8">
      <w:pPr>
        <w:pStyle w:val="Blocksatz"/>
        <w:numPr>
          <w:ilvl w:val="0"/>
          <w:numId w:val="6"/>
        </w:numPr>
        <w:spacing w:after="60"/>
        <w:ind w:left="714" w:hanging="357"/>
      </w:pPr>
      <w:r w:rsidRPr="00455033">
        <w:t>Einrichtung eines den Anforderungen des Vereins entsprechenden Rechnungswesens mit laufender Aufzeichnung der Einnahmen/Ausgaben und Führung eines Vermögensverzeichnisses als Mindesterfordernis;</w:t>
      </w:r>
    </w:p>
    <w:p w14:paraId="0B31C6ED" w14:textId="77777777" w:rsidR="00855173" w:rsidRPr="00455033" w:rsidRDefault="00855173" w:rsidP="008B01B8">
      <w:pPr>
        <w:pStyle w:val="Blocksatz"/>
        <w:numPr>
          <w:ilvl w:val="0"/>
          <w:numId w:val="6"/>
        </w:numPr>
        <w:spacing w:after="60"/>
        <w:ind w:left="714" w:hanging="357"/>
      </w:pPr>
      <w:r w:rsidRPr="00455033">
        <w:t>Erstellung des Jahresvoranschlags, des Rechenschaftsberichts und des Rechnungsabschlusses;</w:t>
      </w:r>
    </w:p>
    <w:p w14:paraId="0FA93516" w14:textId="77777777" w:rsidR="00855173" w:rsidRPr="00455033" w:rsidRDefault="00855173" w:rsidP="008B01B8">
      <w:pPr>
        <w:pStyle w:val="Blocksatz"/>
        <w:numPr>
          <w:ilvl w:val="0"/>
          <w:numId w:val="6"/>
        </w:numPr>
        <w:spacing w:after="60"/>
        <w:ind w:left="714" w:hanging="357"/>
      </w:pPr>
      <w:r w:rsidRPr="00455033">
        <w:t xml:space="preserve">Vorbereitung und Einberufung der </w:t>
      </w:r>
      <w:r w:rsidR="00CD10E8">
        <w:t>Mitgliederversammlung</w:t>
      </w:r>
      <w:r>
        <w:t>;</w:t>
      </w:r>
      <w:r w:rsidRPr="00455033">
        <w:t xml:space="preserve"> </w:t>
      </w:r>
    </w:p>
    <w:p w14:paraId="69664F4D" w14:textId="77777777" w:rsidR="00855173" w:rsidRPr="00455033" w:rsidRDefault="00855173" w:rsidP="008B01B8">
      <w:pPr>
        <w:pStyle w:val="Blocksatz"/>
        <w:numPr>
          <w:ilvl w:val="0"/>
          <w:numId w:val="6"/>
        </w:numPr>
        <w:spacing w:after="60"/>
        <w:ind w:left="714" w:hanging="357"/>
      </w:pPr>
      <w:r w:rsidRPr="00455033">
        <w:t>Information der Vereinsmitglieder über die Vereinstätigkeit, die Vereinsgebarung und den geprüften Rechnungsabschluss;</w:t>
      </w:r>
    </w:p>
    <w:p w14:paraId="14FD33A9" w14:textId="77777777" w:rsidR="00855173" w:rsidRPr="002638F1" w:rsidRDefault="00855173" w:rsidP="008B01B8">
      <w:pPr>
        <w:pStyle w:val="Blocksatz"/>
        <w:numPr>
          <w:ilvl w:val="0"/>
          <w:numId w:val="6"/>
        </w:numPr>
        <w:spacing w:after="60"/>
        <w:ind w:left="714" w:hanging="357"/>
      </w:pPr>
      <w:r w:rsidRPr="00455033">
        <w:t>Verwaltung des Verei</w:t>
      </w:r>
      <w:r w:rsidR="007F6193">
        <w:t>nsvermögens</w:t>
      </w:r>
      <w:r w:rsidRPr="00455033">
        <w:t>;</w:t>
      </w:r>
    </w:p>
    <w:p w14:paraId="50B3A971" w14:textId="77777777" w:rsidR="00FA664F" w:rsidRDefault="00855173" w:rsidP="008B01B8">
      <w:pPr>
        <w:pStyle w:val="Blocksatz"/>
        <w:numPr>
          <w:ilvl w:val="0"/>
          <w:numId w:val="6"/>
        </w:numPr>
        <w:spacing w:after="60"/>
        <w:ind w:left="714" w:hanging="357"/>
      </w:pPr>
      <w:r w:rsidRPr="007F6193">
        <w:t xml:space="preserve">Aufnahme und Kündigung von Dienstnehmern des Vereins sowie </w:t>
      </w:r>
      <w:r w:rsidR="007F6193">
        <w:t>der Abschluss von Werkverträgen</w:t>
      </w:r>
      <w:r w:rsidR="00FA664F">
        <w:t>;</w:t>
      </w:r>
    </w:p>
    <w:p w14:paraId="17784618" w14:textId="77777777" w:rsidR="00855173" w:rsidRPr="007F6193" w:rsidRDefault="00FA664F" w:rsidP="008B01B8">
      <w:pPr>
        <w:pStyle w:val="Blocksatz"/>
        <w:numPr>
          <w:ilvl w:val="0"/>
          <w:numId w:val="6"/>
        </w:numPr>
        <w:spacing w:after="60"/>
        <w:ind w:left="714" w:hanging="357"/>
      </w:pPr>
      <w:r w:rsidRPr="00FA664F">
        <w:t>Bekanntgabe einer Statutenänderung, die Einfluss auf die abgabenrechtlichen Begünstigungen hat, an das zuständige Finanzamt binnen einer Frist von einem Monat.</w:t>
      </w:r>
    </w:p>
    <w:p w14:paraId="7C25CBB9" w14:textId="77777777" w:rsidR="00C619F3" w:rsidRDefault="00C619F3" w:rsidP="00855173">
      <w:pPr>
        <w:pStyle w:val="Blocksatz"/>
      </w:pPr>
    </w:p>
    <w:p w14:paraId="51058393" w14:textId="77777777" w:rsidR="0061131A" w:rsidRDefault="0061131A" w:rsidP="0061131A">
      <w:pPr>
        <w:pStyle w:val="berschrift2"/>
      </w:pPr>
      <w:r>
        <w:lastRenderedPageBreak/>
        <w:t>Festlegung von Entgelten</w:t>
      </w:r>
    </w:p>
    <w:p w14:paraId="5B95728C" w14:textId="35025F64" w:rsidR="00FD0ACE" w:rsidRDefault="00C87FFD" w:rsidP="00855173">
      <w:pPr>
        <w:pStyle w:val="Blocksatz"/>
      </w:pPr>
      <w:r>
        <w:t xml:space="preserve">Der Vorstand hat </w:t>
      </w:r>
      <w:r w:rsidR="00F96269">
        <w:t xml:space="preserve">die Mitgliedsbeiträge und </w:t>
      </w:r>
      <w:r>
        <w:t xml:space="preserve">sämtliche </w:t>
      </w:r>
      <w:r w:rsidR="00F96269">
        <w:t xml:space="preserve">sonstigen </w:t>
      </w:r>
      <w:r>
        <w:t xml:space="preserve">Entgelte des Vereins so festzulegen, dass dieser </w:t>
      </w:r>
      <w:bookmarkStart w:id="19" w:name="_Hlk96513624"/>
      <w:r w:rsidR="00301755">
        <w:t>im Rahmen des vereins- und energierechtlich Zulässigen</w:t>
      </w:r>
      <w:r w:rsidR="00FD0ACE">
        <w:t xml:space="preserve"> im </w:t>
      </w:r>
      <w:r w:rsidR="001922E7">
        <w:t>(</w:t>
      </w:r>
      <w:r w:rsidR="00FD0ACE">
        <w:t>Haupt</w:t>
      </w:r>
      <w:r w:rsidR="001922E7">
        <w:t>-)Z</w:t>
      </w:r>
      <w:r w:rsidR="00FD0ACE">
        <w:t>weck</w:t>
      </w:r>
      <w:r w:rsidR="00301755">
        <w:t xml:space="preserve"> </w:t>
      </w:r>
      <w:r w:rsidRPr="00F6392B">
        <w:t xml:space="preserve">nicht auf </w:t>
      </w:r>
      <w:r>
        <w:t xml:space="preserve">finanziellen </w:t>
      </w:r>
      <w:r w:rsidRPr="00F6392B">
        <w:t>Gewinn</w:t>
      </w:r>
      <w:r>
        <w:t xml:space="preserve"> (§ 79 Abs 2 EAG)</w:t>
      </w:r>
      <w:r w:rsidR="00FD0ACE">
        <w:t xml:space="preserve"> gerichtet ist</w:t>
      </w:r>
      <w:r w:rsidR="003D7FB6">
        <w:rPr>
          <w:rStyle w:val="Funotenzeichen"/>
        </w:rPr>
        <w:footnoteReference w:id="6"/>
      </w:r>
      <w:r>
        <w:t>.</w:t>
      </w:r>
    </w:p>
    <w:bookmarkEnd w:id="19"/>
    <w:p w14:paraId="0F583E07" w14:textId="77777777" w:rsidR="00FD0ACE" w:rsidRDefault="00FD0ACE" w:rsidP="00855173">
      <w:pPr>
        <w:pStyle w:val="Blocksatz"/>
      </w:pPr>
    </w:p>
    <w:p w14:paraId="47504BDD" w14:textId="77777777" w:rsidR="0061131A" w:rsidRDefault="00472CBD" w:rsidP="00855173">
      <w:pPr>
        <w:pStyle w:val="Blocksatz"/>
      </w:pPr>
      <w:r>
        <w:t xml:space="preserve">Der Vorstand hat </w:t>
      </w:r>
      <w:r w:rsidR="00301755">
        <w:t>j</w:t>
      </w:r>
      <w:r>
        <w:t>e</w:t>
      </w:r>
      <w:r w:rsidR="00301755">
        <w:t>d</w:t>
      </w:r>
      <w:r>
        <w:t xml:space="preserve">enfalls darauf Rücksicht zu nehmen, dass im Rahmen der Bestimmungen des § 79 Abs 2 EAG die Zahlungsfähigkeit des Vereines sichergestellt und für ausreichende Liquiditätsvorsorge und Reserven </w:t>
      </w:r>
      <w:r w:rsidR="008C73F8">
        <w:t>gesorgt ist</w:t>
      </w:r>
      <w:r>
        <w:t>.</w:t>
      </w:r>
      <w:r w:rsidR="002D31B2">
        <w:t xml:space="preserve"> Die Entgeltgestaltung (Höhe der Entgelte; </w:t>
      </w:r>
      <w:r w:rsidR="00F7085A">
        <w:t xml:space="preserve">Fälligkeit; </w:t>
      </w:r>
      <w:r w:rsidR="002D31B2">
        <w:t>Zahlungsmodalitäten) erfolgt unter Wahrung der sachlichen Gleichbehandlung der Mitglieder.</w:t>
      </w:r>
    </w:p>
    <w:p w14:paraId="6E7B3566" w14:textId="77777777" w:rsidR="0061131A" w:rsidRDefault="0061131A" w:rsidP="00855173">
      <w:pPr>
        <w:pStyle w:val="Blocksatz"/>
      </w:pPr>
    </w:p>
    <w:p w14:paraId="07BC7B46" w14:textId="6BDB03DB" w:rsidR="0061131A" w:rsidRDefault="00BC743D" w:rsidP="00E25DCB">
      <w:pPr>
        <w:pStyle w:val="Blocksatz"/>
      </w:pPr>
      <w:r>
        <w:t>Die Festlegung der Entgelte durch den Vorstand erfolgt in der Regel beschlussförmig ein</w:t>
      </w:r>
      <w:r w:rsidR="003D7FB6">
        <w:t>m</w:t>
      </w:r>
      <w:r>
        <w:t>al jährlich</w:t>
      </w:r>
      <w:r w:rsidR="00DC0BFE">
        <w:t>,</w:t>
      </w:r>
      <w:r>
        <w:t xml:space="preserve"> längstens </w:t>
      </w:r>
      <w:r w:rsidRPr="003D7FB6">
        <w:rPr>
          <w:highlight w:val="yellow"/>
        </w:rPr>
        <w:t>4 Wochen</w:t>
      </w:r>
      <w:r>
        <w:t xml:space="preserve"> vor dem Termin der ordentlichen </w:t>
      </w:r>
      <w:r w:rsidR="00CD10E8">
        <w:t>Mitgliederversammlung</w:t>
      </w:r>
      <w:r w:rsidR="00E25DCB">
        <w:t xml:space="preserve">. </w:t>
      </w:r>
      <w:r>
        <w:t xml:space="preserve">Die </w:t>
      </w:r>
      <w:r w:rsidR="00DC0BFE">
        <w:t xml:space="preserve">Inhalte der </w:t>
      </w:r>
      <w:r>
        <w:t xml:space="preserve">Beschlussfassung über die Entgeltgestaltung </w:t>
      </w:r>
      <w:r w:rsidR="00DC0BFE">
        <w:t>sind</w:t>
      </w:r>
      <w:r>
        <w:t xml:space="preserve"> in der Tagesordnung zur </w:t>
      </w:r>
      <w:r w:rsidR="00CD10E8">
        <w:t>Mitgliederversammlung</w:t>
      </w:r>
      <w:r>
        <w:t xml:space="preserve"> </w:t>
      </w:r>
      <w:r w:rsidR="00DC0BFE">
        <w:t xml:space="preserve">jedenfalls </w:t>
      </w:r>
      <w:r>
        <w:t>zur Gänze anzuführen.</w:t>
      </w:r>
    </w:p>
    <w:p w14:paraId="64D1F196" w14:textId="77777777" w:rsidR="00E25DCB" w:rsidRDefault="00E25DCB" w:rsidP="00E25DCB">
      <w:pPr>
        <w:pStyle w:val="Blocksatz"/>
      </w:pPr>
    </w:p>
    <w:p w14:paraId="652DFA6E" w14:textId="77777777" w:rsidR="00E25DCB" w:rsidRDefault="00E25DCB" w:rsidP="00E25DCB">
      <w:pPr>
        <w:pStyle w:val="Blocksatz"/>
      </w:pPr>
      <w:r>
        <w:t>Für Zwecke der Kalkulation der Entgelte ist zu berücksichtigen, dass allfällige seitens der Energieerzeugungsanlagen des Vereines erzeugte Überschussenergie</w:t>
      </w:r>
      <w:r w:rsidR="00386E6D">
        <w:t>, über welche der Verein verfügen darf,</w:t>
      </w:r>
      <w:r>
        <w:t xml:space="preserve"> im Wege eines </w:t>
      </w:r>
      <w:r w:rsidRPr="00E25DCB">
        <w:t>Abnahmevertrag</w:t>
      </w:r>
      <w:r w:rsidR="001922E7">
        <w:t>es</w:t>
      </w:r>
      <w:r w:rsidRPr="00E25DCB">
        <w:t xml:space="preserve"> </w:t>
      </w:r>
      <w:r>
        <w:t>durch den Verein zu verkaufen ist und keine Zuordnung an die</w:t>
      </w:r>
      <w:r w:rsidRPr="00E25DCB">
        <w:t xml:space="preserve"> einzelnen Mitglieder</w:t>
      </w:r>
      <w:r>
        <w:t xml:space="preserve"> </w:t>
      </w:r>
      <w:r w:rsidRPr="00E25DCB">
        <w:t xml:space="preserve">entsprechend ihrem ideellen Anteil </w:t>
      </w:r>
      <w:r>
        <w:t>erfolgt.</w:t>
      </w:r>
    </w:p>
    <w:p w14:paraId="2FED403A" w14:textId="77777777" w:rsidR="00BC743D" w:rsidRDefault="00BC743D" w:rsidP="00855173">
      <w:pPr>
        <w:pStyle w:val="Blocksatz"/>
      </w:pPr>
    </w:p>
    <w:p w14:paraId="3BC5CAFC" w14:textId="77777777" w:rsidR="00BC743D" w:rsidRDefault="00BC743D" w:rsidP="00855173">
      <w:pPr>
        <w:pStyle w:val="Blocksatz"/>
      </w:pPr>
      <w:r>
        <w:t xml:space="preserve">Insofern die Zahlungsfähigkeit des Vereines unterjährig nicht sichergestellt sein sollte und keine liquiden Mittel aus aufrechten Nachschusspflichten eingefordert werden können, hat der Vorstand unverzüglich einen Beschluss über die Anpassung der </w:t>
      </w:r>
      <w:r w:rsidR="007F6193">
        <w:t xml:space="preserve">Entgeltgestaltung herbeizuführen und den Mitgliedern schriftlich mitzuteilen. Insofern nicht binnen </w:t>
      </w:r>
      <w:r w:rsidR="007F6193" w:rsidRPr="00ED5E88">
        <w:rPr>
          <w:highlight w:val="yellow"/>
        </w:rPr>
        <w:t>2</w:t>
      </w:r>
      <w:r w:rsidR="007F6193">
        <w:t xml:space="preserve"> Wochen ab erstmaliger Einberufung einer Vorstandssitzung eine Einigung über die Entgeltgestaltung herbeigeführt werden kann, hat der Vorstandsobmann unverzüglich die außerordentliche </w:t>
      </w:r>
      <w:r w:rsidR="00CD10E8">
        <w:t>Mitgliederversammlung</w:t>
      </w:r>
      <w:r w:rsidR="007F6193">
        <w:t xml:space="preserve"> zur Beschlussfassung über die Entgeltgestaltung einzuberufen, wobei in diesem Fall jedes Vorstandsmitglied verpflichtet</w:t>
      </w:r>
      <w:r w:rsidR="00DC0BFE">
        <w:t xml:space="preserve"> ist und sonstige</w:t>
      </w:r>
      <w:r w:rsidR="007F6193">
        <w:t xml:space="preserve"> ordentliche Mitglied berechtigt </w:t>
      </w:r>
      <w:r w:rsidR="00DC0BFE">
        <w:t>sind</w:t>
      </w:r>
      <w:r w:rsidR="007F6193">
        <w:t xml:space="preserve">, längstens </w:t>
      </w:r>
      <w:r w:rsidR="007F6193" w:rsidRPr="00ED5E88">
        <w:rPr>
          <w:highlight w:val="yellow"/>
        </w:rPr>
        <w:t>7</w:t>
      </w:r>
      <w:r w:rsidR="007F6193">
        <w:t xml:space="preserve"> Tage vor der außerordentlichen </w:t>
      </w:r>
      <w:r w:rsidR="00CD10E8">
        <w:t>Mitgliederversammlung</w:t>
      </w:r>
      <w:r w:rsidR="007F6193">
        <w:t xml:space="preserve"> (einlangend beim Vorstand) einen Vorschlag für die Entgeltgestaltung einzubringen.</w:t>
      </w:r>
    </w:p>
    <w:p w14:paraId="2E08FE30" w14:textId="77777777" w:rsidR="00BC743D" w:rsidRPr="00455033" w:rsidRDefault="00BC743D" w:rsidP="00855173">
      <w:pPr>
        <w:pStyle w:val="Blocksatz"/>
      </w:pPr>
    </w:p>
    <w:p w14:paraId="2A0C4CB5" w14:textId="77777777" w:rsidR="00855173" w:rsidRDefault="00855173" w:rsidP="000B2B66">
      <w:pPr>
        <w:pStyle w:val="berschrift1"/>
      </w:pPr>
      <w:r>
        <w:t xml:space="preserve">Besondere Obliegenheiten </w:t>
      </w:r>
      <w:r w:rsidRPr="00455033">
        <w:t>einzelner</w:t>
      </w:r>
      <w:r>
        <w:t xml:space="preserve"> Vorstandsmitglieder </w:t>
      </w:r>
    </w:p>
    <w:p w14:paraId="34E78A5B" w14:textId="77777777" w:rsidR="00855173" w:rsidRDefault="00855173" w:rsidP="00855173">
      <w:pPr>
        <w:pStyle w:val="berschrift2"/>
      </w:pPr>
    </w:p>
    <w:p w14:paraId="31B38D4A" w14:textId="77777777" w:rsidR="00855173" w:rsidRDefault="00855173" w:rsidP="00855173">
      <w:pPr>
        <w:pStyle w:val="Blocksatz"/>
      </w:pPr>
      <w:r w:rsidRPr="00FE576B">
        <w:t xml:space="preserve">Der </w:t>
      </w:r>
      <w:r>
        <w:t>Obmann vertritt den Verein nach außen, gegenüber Behörden und Dritten. Der Obmann führt die Geschäfte des Vereines. Der Obmann-Stellvertreter unterstützt den Obmann bei der Führung der Vereinsgeschäfte.</w:t>
      </w:r>
    </w:p>
    <w:p w14:paraId="50402D9E" w14:textId="77777777" w:rsidR="00855173" w:rsidRDefault="00855173" w:rsidP="00855173">
      <w:pPr>
        <w:pStyle w:val="Blocksatz"/>
      </w:pPr>
    </w:p>
    <w:p w14:paraId="4922E927" w14:textId="77777777" w:rsidR="00855173" w:rsidRDefault="00855173" w:rsidP="00855173">
      <w:pPr>
        <w:pStyle w:val="berschrift2"/>
      </w:pPr>
    </w:p>
    <w:p w14:paraId="5B576671" w14:textId="77777777" w:rsidR="00855173" w:rsidRDefault="00855173" w:rsidP="00855173">
      <w:pPr>
        <w:pStyle w:val="Blocksatz"/>
      </w:pPr>
      <w:r w:rsidRPr="00FE576B">
        <w:t xml:space="preserve">Schriftliche Ausfertigungen des Vereins bedürfen zu ihrer Gültigkeit der Unterschrift des </w:t>
      </w:r>
      <w:r>
        <w:t xml:space="preserve">Obmannes </w:t>
      </w:r>
      <w:r w:rsidRPr="00FE576B">
        <w:t xml:space="preserve">und des </w:t>
      </w:r>
      <w:r>
        <w:t xml:space="preserve">Schriftführers, in Geldangelegenheiten der Unterschriften des Obmannes und des Kassiers. </w:t>
      </w:r>
      <w:r w:rsidRPr="00FE576B">
        <w:t xml:space="preserve">Rechtsgeschäfte zwischen Vorstandsmitgliedern und Verein bedürfen der Zustimmung </w:t>
      </w:r>
      <w:r>
        <w:t xml:space="preserve">der </w:t>
      </w:r>
      <w:r w:rsidR="00CD10E8">
        <w:t>Mitgliederversammlung</w:t>
      </w:r>
      <w:r>
        <w:t>.</w:t>
      </w:r>
    </w:p>
    <w:p w14:paraId="4301DEC2" w14:textId="77777777" w:rsidR="00855173" w:rsidRDefault="00855173" w:rsidP="00855173">
      <w:pPr>
        <w:pStyle w:val="Blocksatz"/>
      </w:pPr>
    </w:p>
    <w:p w14:paraId="39CB8CEC" w14:textId="77777777" w:rsidR="00855173" w:rsidRDefault="00855173" w:rsidP="00855173">
      <w:pPr>
        <w:pStyle w:val="berschrift2"/>
      </w:pPr>
    </w:p>
    <w:p w14:paraId="50EA0869" w14:textId="77777777" w:rsidR="00855173" w:rsidRDefault="00855173" w:rsidP="00855173">
      <w:pPr>
        <w:pStyle w:val="Blocksatz"/>
      </w:pPr>
      <w:r w:rsidRPr="00667D9F">
        <w:t>Rechtsgeschäftliche Bevollmächtigungen, den Verein nach außen zu vertreten bzw. für ihn zu zei</w:t>
      </w:r>
      <w:r>
        <w:t>chnen, können ausschließlich vom</w:t>
      </w:r>
      <w:r w:rsidRPr="00667D9F">
        <w:t xml:space="preserve"> </w:t>
      </w:r>
      <w:r>
        <w:t xml:space="preserve">Obmann </w:t>
      </w:r>
      <w:r w:rsidRPr="00667D9F">
        <w:t>erteilt werden.</w:t>
      </w:r>
    </w:p>
    <w:p w14:paraId="3D517358" w14:textId="77777777" w:rsidR="00855173" w:rsidRDefault="00855173" w:rsidP="00855173">
      <w:pPr>
        <w:pStyle w:val="Blocksatz"/>
      </w:pPr>
    </w:p>
    <w:p w14:paraId="78C2D094" w14:textId="77777777" w:rsidR="00855173" w:rsidRDefault="00855173" w:rsidP="00855173">
      <w:pPr>
        <w:pStyle w:val="berschrift2"/>
      </w:pPr>
    </w:p>
    <w:p w14:paraId="64C8C742" w14:textId="77777777" w:rsidR="00855173" w:rsidRDefault="00855173" w:rsidP="00855173">
      <w:pPr>
        <w:pStyle w:val="Blocksatz"/>
      </w:pPr>
      <w:r w:rsidRPr="00667D9F">
        <w:t xml:space="preserve">Bei Gefahr im Verzug ist </w:t>
      </w:r>
      <w:r>
        <w:t>der</w:t>
      </w:r>
      <w:r w:rsidRPr="00667D9F">
        <w:t xml:space="preserve"> </w:t>
      </w:r>
      <w:r>
        <w:t>Obmann</w:t>
      </w:r>
      <w:r w:rsidRPr="00FE576B">
        <w:t xml:space="preserve"> </w:t>
      </w:r>
      <w:r w:rsidRPr="00667D9F">
        <w:t xml:space="preserve">berechtigt, auch in Angelegenheiten, die in den Wirkungsbereich der </w:t>
      </w:r>
      <w:r w:rsidR="00CD10E8">
        <w:t>Mitgliederversammlung</w:t>
      </w:r>
      <w:r w:rsidRPr="00667D9F">
        <w:t xml:space="preserve"> oder des Vorstands fallen, unter eigener Verantwortung selbständig Anordnungen zu treffen; im Innenverhältnis bedürfen diese jedoch der nachträglichen Genehmigung durch das zuständige Vereinsorgan.</w:t>
      </w:r>
    </w:p>
    <w:p w14:paraId="059114CF" w14:textId="77777777" w:rsidR="00855173" w:rsidRDefault="00855173" w:rsidP="00855173">
      <w:pPr>
        <w:pStyle w:val="Blocksatz"/>
      </w:pPr>
    </w:p>
    <w:p w14:paraId="29D7F6E8" w14:textId="77777777" w:rsidR="00855173" w:rsidRDefault="00855173" w:rsidP="00855173">
      <w:pPr>
        <w:pStyle w:val="berschrift2"/>
      </w:pPr>
    </w:p>
    <w:p w14:paraId="5D27F47A" w14:textId="77777777" w:rsidR="00855173" w:rsidRDefault="00855173" w:rsidP="00855173">
      <w:pPr>
        <w:pStyle w:val="Blocksatz"/>
      </w:pPr>
      <w:r>
        <w:t xml:space="preserve">Der Obmann führt den Vorsitz in </w:t>
      </w:r>
      <w:r w:rsidR="00CD10E8">
        <w:t>Mitgliederversammlung</w:t>
      </w:r>
      <w:r>
        <w:t xml:space="preserve"> und Vorstand.</w:t>
      </w:r>
    </w:p>
    <w:p w14:paraId="60DAD020" w14:textId="77777777" w:rsidR="00855173" w:rsidRDefault="00855173" w:rsidP="00855173">
      <w:pPr>
        <w:pStyle w:val="Blocksatz"/>
      </w:pPr>
    </w:p>
    <w:p w14:paraId="456F335E" w14:textId="77777777" w:rsidR="00855173" w:rsidRDefault="00855173" w:rsidP="00855173">
      <w:pPr>
        <w:pStyle w:val="berschrift2"/>
      </w:pPr>
    </w:p>
    <w:p w14:paraId="56126B86" w14:textId="77777777" w:rsidR="00855173" w:rsidRDefault="00855173" w:rsidP="00855173">
      <w:pPr>
        <w:pStyle w:val="Blocksatz"/>
      </w:pPr>
      <w:r>
        <w:t xml:space="preserve">Der Schriftführer führt Protokoll in </w:t>
      </w:r>
      <w:r w:rsidR="00CD10E8">
        <w:t>Mitgliederversammlung</w:t>
      </w:r>
      <w:r>
        <w:t xml:space="preserve"> und Vorstand. Er unterstützt den Obmann bei der Führung der Vereinsgeschäfte.</w:t>
      </w:r>
    </w:p>
    <w:p w14:paraId="1BB3CD5F" w14:textId="77777777" w:rsidR="00855173" w:rsidRDefault="00855173" w:rsidP="00855173">
      <w:pPr>
        <w:pStyle w:val="Blocksatz"/>
      </w:pPr>
    </w:p>
    <w:p w14:paraId="5BDA793F" w14:textId="77777777" w:rsidR="00855173" w:rsidRDefault="00855173" w:rsidP="00855173">
      <w:pPr>
        <w:pStyle w:val="berschrift2"/>
      </w:pPr>
    </w:p>
    <w:p w14:paraId="676A4784" w14:textId="77777777" w:rsidR="00855173" w:rsidRDefault="00855173" w:rsidP="00855173">
      <w:pPr>
        <w:pStyle w:val="Blocksatz"/>
      </w:pPr>
      <w:r w:rsidRPr="00667D9F">
        <w:t xml:space="preserve">Der </w:t>
      </w:r>
      <w:r>
        <w:t xml:space="preserve">Kassier </w:t>
      </w:r>
      <w:r w:rsidRPr="00667D9F">
        <w:t>ist für die ordnungsgemäße Geldgebarung des Vereins</w:t>
      </w:r>
      <w:r>
        <w:t xml:space="preserve"> und für die Führung der Konten</w:t>
      </w:r>
      <w:r w:rsidRPr="00667D9F">
        <w:t xml:space="preserve"> verantwortlich</w:t>
      </w:r>
      <w:r>
        <w:t>.</w:t>
      </w:r>
    </w:p>
    <w:p w14:paraId="734686CA" w14:textId="77777777" w:rsidR="00855173" w:rsidRDefault="00855173" w:rsidP="00855173">
      <w:pPr>
        <w:pStyle w:val="Blocksatz"/>
      </w:pPr>
    </w:p>
    <w:p w14:paraId="73ADEC8A" w14:textId="77777777" w:rsidR="00855173" w:rsidRDefault="00855173" w:rsidP="00855173">
      <w:pPr>
        <w:pStyle w:val="berschrift2"/>
      </w:pPr>
    </w:p>
    <w:p w14:paraId="72585F65" w14:textId="77777777" w:rsidR="00855173" w:rsidRDefault="00855173" w:rsidP="00855173">
      <w:pPr>
        <w:pStyle w:val="Blocksatz"/>
      </w:pPr>
      <w:r w:rsidRPr="00667D9F">
        <w:t>Im Fall der Verhin</w:t>
      </w:r>
      <w:r>
        <w:t>derung treten an die Stelle des</w:t>
      </w:r>
      <w:r w:rsidRPr="00667D9F">
        <w:t xml:space="preserve"> </w:t>
      </w:r>
      <w:r>
        <w:t>Obmannes der Obmann-Stellvertreter</w:t>
      </w:r>
      <w:r w:rsidRPr="00667D9F">
        <w:t xml:space="preserve">, </w:t>
      </w:r>
      <w:r>
        <w:t xml:space="preserve">an die Stelle </w:t>
      </w:r>
      <w:r w:rsidRPr="00667D9F">
        <w:t xml:space="preserve">des </w:t>
      </w:r>
      <w:r>
        <w:t>Schriftführers od</w:t>
      </w:r>
      <w:r w:rsidRPr="00667D9F">
        <w:t xml:space="preserve">er </w:t>
      </w:r>
      <w:r>
        <w:t>des Kassiers, jeweils deren Stellvertreter.</w:t>
      </w:r>
    </w:p>
    <w:p w14:paraId="435089DF" w14:textId="77777777" w:rsidR="00855173" w:rsidRDefault="00855173" w:rsidP="00855173">
      <w:pPr>
        <w:pStyle w:val="Blocksatz"/>
      </w:pPr>
    </w:p>
    <w:p w14:paraId="03C6044F" w14:textId="77777777" w:rsidR="00855173" w:rsidRDefault="00855173" w:rsidP="00855173">
      <w:pPr>
        <w:pStyle w:val="berschrift1"/>
      </w:pPr>
      <w:bookmarkStart w:id="20" w:name="_Ref402425647"/>
      <w:r w:rsidRPr="00667D9F">
        <w:t>Rechnungsprüfer</w:t>
      </w:r>
      <w:bookmarkEnd w:id="20"/>
    </w:p>
    <w:p w14:paraId="5EA00B70" w14:textId="77777777" w:rsidR="00855173" w:rsidRDefault="00855173" w:rsidP="00855173">
      <w:pPr>
        <w:pStyle w:val="berschrift2"/>
      </w:pPr>
    </w:p>
    <w:p w14:paraId="3CE39F21" w14:textId="77777777" w:rsidR="00855173" w:rsidRDefault="00D0285E" w:rsidP="00855173">
      <w:pPr>
        <w:pStyle w:val="Blocksatz"/>
      </w:pPr>
      <w:r>
        <w:t>Mindestens z</w:t>
      </w:r>
      <w:r w:rsidR="00B475FE">
        <w:t>wei</w:t>
      </w:r>
      <w:r w:rsidR="00855173" w:rsidRPr="00667D9F">
        <w:t xml:space="preserve"> Rechnungsprüfer werden von der </w:t>
      </w:r>
      <w:r w:rsidR="00CD10E8">
        <w:t>Mitgliederversammlung</w:t>
      </w:r>
      <w:r w:rsidR="00855173" w:rsidRPr="00667D9F">
        <w:t xml:space="preserve"> auf die Dauer von </w:t>
      </w:r>
      <w:r w:rsidR="000D5EAD" w:rsidRPr="00B475FE">
        <w:rPr>
          <w:highlight w:val="yellow"/>
        </w:rPr>
        <w:t>__</w:t>
      </w:r>
      <w:r w:rsidR="00855173" w:rsidRPr="00667D9F">
        <w:t xml:space="preserve"> Jahren gewählt. Wiederwahl ist</w:t>
      </w:r>
      <w:r>
        <w:t xml:space="preserve"> unbeschränkt</w:t>
      </w:r>
      <w:r w:rsidR="00855173" w:rsidRPr="00667D9F">
        <w:t xml:space="preserve"> möglich. Die Rechnungsprüfer</w:t>
      </w:r>
      <w:r w:rsidR="00855173">
        <w:t>, die nicht Vereinsmitglied sein müssen,</w:t>
      </w:r>
      <w:r w:rsidR="00855173" w:rsidRPr="00667D9F">
        <w:t xml:space="preserve"> dürfen keinem Organ – mit Ausnahme der </w:t>
      </w:r>
      <w:r w:rsidR="00CD10E8">
        <w:t>Mitgliederversammlung</w:t>
      </w:r>
      <w:r w:rsidR="00855173" w:rsidRPr="00667D9F">
        <w:t xml:space="preserve"> – angehören, dessen Tätigkeit Gegenstand der Prüfung ist</w:t>
      </w:r>
      <w:r w:rsidR="00855173">
        <w:t>.</w:t>
      </w:r>
    </w:p>
    <w:p w14:paraId="035C8DDB" w14:textId="77777777" w:rsidR="00855173" w:rsidRDefault="00855173" w:rsidP="00855173">
      <w:pPr>
        <w:pStyle w:val="Blocksatz"/>
      </w:pPr>
    </w:p>
    <w:p w14:paraId="10BACE5F" w14:textId="77777777" w:rsidR="00855173" w:rsidRDefault="00855173" w:rsidP="00855173">
      <w:pPr>
        <w:pStyle w:val="berschrift2"/>
      </w:pPr>
    </w:p>
    <w:p w14:paraId="698BD4BF" w14:textId="295DD950" w:rsidR="00986344" w:rsidRDefault="00855173" w:rsidP="00855173">
      <w:pPr>
        <w:pStyle w:val="Blocksatz"/>
      </w:pPr>
      <w:r>
        <w:t>Den Rechnungsprüfern obliegt</w:t>
      </w:r>
      <w:r w:rsidRPr="00667D9F">
        <w:t xml:space="preserve"> die </w:t>
      </w:r>
      <w:r>
        <w:t xml:space="preserve">laufende </w:t>
      </w:r>
      <w:r w:rsidRPr="00667D9F">
        <w:t>Prüfung der Finanzgebarung des Vereins im Hinblick auf die Ordnungsmäßigkeit der Rechnungslegung und die statutengemäße Verwendung der Mittel</w:t>
      </w:r>
      <w:r w:rsidR="00D0285E">
        <w:t xml:space="preserve">; davon ist insbesondere die Prüfung und das Aufzeigen von </w:t>
      </w:r>
      <w:r w:rsidR="00D0285E" w:rsidRPr="00D0285E">
        <w:t>Insichgeschäfte</w:t>
      </w:r>
      <w:r w:rsidR="00D0285E">
        <w:t>n</w:t>
      </w:r>
      <w:r w:rsidR="00D0285E" w:rsidRPr="00D0285E">
        <w:t xml:space="preserve"> sowie ungewöhnliche</w:t>
      </w:r>
      <w:r w:rsidR="00D0285E">
        <w:t>n</w:t>
      </w:r>
      <w:r w:rsidR="00D0285E" w:rsidRPr="00D0285E">
        <w:t xml:space="preserve"> Einnahmen oder Ausgaben</w:t>
      </w:r>
      <w:r w:rsidR="008C73F8">
        <w:t xml:space="preserve"> umfasst</w:t>
      </w:r>
      <w:r w:rsidRPr="00667D9F">
        <w:t>.</w:t>
      </w:r>
    </w:p>
    <w:p w14:paraId="346D931B" w14:textId="77777777" w:rsidR="00986344" w:rsidRDefault="00986344" w:rsidP="00855173">
      <w:pPr>
        <w:pStyle w:val="Blocksatz"/>
      </w:pPr>
    </w:p>
    <w:p w14:paraId="6AB145FA" w14:textId="77777777" w:rsidR="00855173" w:rsidRDefault="00855173" w:rsidP="00855173">
      <w:pPr>
        <w:pStyle w:val="Blocksatz"/>
      </w:pPr>
      <w:r w:rsidRPr="00667D9F">
        <w:t xml:space="preserve">Der Vorstand hat den Rechnungsprüfern </w:t>
      </w:r>
      <w:r>
        <w:t xml:space="preserve">zu jeder Zeit unverzüglich </w:t>
      </w:r>
      <w:r w:rsidRPr="00667D9F">
        <w:t xml:space="preserve">die erforderlichen Unterlagen vorzulegen und die erforderlichen Auskünfte zu erteilen. Die Rechnungsprüfer haben dem Vorstand </w:t>
      </w:r>
      <w:r w:rsidR="00D0285E">
        <w:t xml:space="preserve">und der </w:t>
      </w:r>
      <w:r w:rsidR="00CD10E8">
        <w:t>Mitgliederversammlung</w:t>
      </w:r>
      <w:r w:rsidR="00D0285E">
        <w:t xml:space="preserve"> </w:t>
      </w:r>
      <w:r w:rsidRPr="00667D9F">
        <w:t>über das Ergebnis der Prüfung zu berichten.</w:t>
      </w:r>
    </w:p>
    <w:p w14:paraId="2DD6797D" w14:textId="77777777" w:rsidR="00855173" w:rsidRDefault="00855173" w:rsidP="00855173">
      <w:pPr>
        <w:pStyle w:val="Blocksatz"/>
      </w:pPr>
    </w:p>
    <w:p w14:paraId="17FF78F2" w14:textId="77777777" w:rsidR="00855173" w:rsidRDefault="00855173" w:rsidP="00855173">
      <w:pPr>
        <w:pStyle w:val="berschrift2"/>
      </w:pPr>
    </w:p>
    <w:p w14:paraId="3ECF88CC" w14:textId="77777777" w:rsidR="00855173" w:rsidRDefault="00855173" w:rsidP="00855173">
      <w:pPr>
        <w:pStyle w:val="Blocksatz"/>
      </w:pPr>
      <w:r w:rsidRPr="00667D9F">
        <w:t>Rechtsgeschäfte zwischen Rechnungsprüfern und Verein bedürfen der Genehmigun</w:t>
      </w:r>
      <w:r>
        <w:t xml:space="preserve">g durch die </w:t>
      </w:r>
      <w:r w:rsidR="00CD10E8">
        <w:t>Mitgliederversammlung</w:t>
      </w:r>
      <w:r>
        <w:t>.</w:t>
      </w:r>
    </w:p>
    <w:p w14:paraId="3ABFCC62" w14:textId="77777777" w:rsidR="00855173" w:rsidRDefault="00855173" w:rsidP="00855173">
      <w:pPr>
        <w:pStyle w:val="Blocksatz"/>
      </w:pPr>
      <w:bookmarkStart w:id="21" w:name="_Ref402425737"/>
    </w:p>
    <w:p w14:paraId="6B109002" w14:textId="77777777" w:rsidR="00B81B72" w:rsidRDefault="00B81B72" w:rsidP="00B81B72">
      <w:pPr>
        <w:pStyle w:val="berschrift1"/>
      </w:pPr>
      <w:r>
        <w:t>Datenschutz</w:t>
      </w:r>
    </w:p>
    <w:p w14:paraId="757196B5" w14:textId="77777777" w:rsidR="00B81B72" w:rsidRDefault="00B81B72" w:rsidP="00822B8A">
      <w:pPr>
        <w:pStyle w:val="berschrift2"/>
      </w:pPr>
    </w:p>
    <w:p w14:paraId="21AF92DE" w14:textId="77777777" w:rsidR="00B81B72" w:rsidRDefault="00822B8A" w:rsidP="00A12D44">
      <w:pPr>
        <w:pStyle w:val="Blocksatz"/>
        <w:rPr>
          <w:lang w:val="de-AT"/>
        </w:rPr>
      </w:pPr>
      <w:r>
        <w:rPr>
          <w:lang w:val="de-AT"/>
        </w:rPr>
        <w:t>Jedes Mitglied</w:t>
      </w:r>
      <w:r w:rsidR="00B81B72">
        <w:rPr>
          <w:lang w:val="de-AT"/>
        </w:rPr>
        <w:t xml:space="preserve"> </w:t>
      </w:r>
      <w:r w:rsidR="00A12D44">
        <w:rPr>
          <w:lang w:val="de-AT"/>
        </w:rPr>
        <w:t>willigt im Rahmen der vorliegenden Vereinsmitgliedschaft</w:t>
      </w:r>
      <w:r w:rsidR="00B81B72">
        <w:rPr>
          <w:lang w:val="de-AT"/>
        </w:rPr>
        <w:t xml:space="preserve"> </w:t>
      </w:r>
      <w:r w:rsidR="00A12D44">
        <w:rPr>
          <w:lang w:val="de-AT"/>
        </w:rPr>
        <w:t xml:space="preserve">in die erforderliche Verarbeitung und Speicherung sowie den </w:t>
      </w:r>
      <w:r w:rsidR="00B81B72">
        <w:rPr>
          <w:lang w:val="de-AT"/>
        </w:rPr>
        <w:t>Austausch aller zur Abwicklung d</w:t>
      </w:r>
      <w:r w:rsidR="00A12D44">
        <w:rPr>
          <w:lang w:val="de-AT"/>
        </w:rPr>
        <w:t>es</w:t>
      </w:r>
      <w:r w:rsidR="00B81B72">
        <w:rPr>
          <w:lang w:val="de-AT"/>
        </w:rPr>
        <w:t xml:space="preserve"> </w:t>
      </w:r>
      <w:r w:rsidR="00A12D44">
        <w:rPr>
          <w:lang w:val="de-AT"/>
        </w:rPr>
        <w:t>Vereinszweckes</w:t>
      </w:r>
      <w:r w:rsidR="00B81B72">
        <w:rPr>
          <w:lang w:val="de-AT"/>
        </w:rPr>
        <w:t xml:space="preserve"> erforderlichen Daten </w:t>
      </w:r>
      <w:r w:rsidR="00A12D44">
        <w:rPr>
          <w:lang w:val="de-AT"/>
        </w:rPr>
        <w:t xml:space="preserve">durch den Verein sowie </w:t>
      </w:r>
      <w:r w:rsidR="00B81B72">
        <w:rPr>
          <w:lang w:val="de-AT"/>
        </w:rPr>
        <w:t>zwischen de</w:t>
      </w:r>
      <w:r w:rsidR="00A12D44">
        <w:rPr>
          <w:lang w:val="de-AT"/>
        </w:rPr>
        <w:t>m Verein</w:t>
      </w:r>
      <w:r w:rsidR="00B81B72">
        <w:rPr>
          <w:lang w:val="de-AT"/>
        </w:rPr>
        <w:t xml:space="preserve"> und dem </w:t>
      </w:r>
      <w:r w:rsidR="00A12D44">
        <w:rPr>
          <w:lang w:val="de-AT"/>
        </w:rPr>
        <w:t xml:space="preserve">betroffenen </w:t>
      </w:r>
      <w:r w:rsidR="00B81B72">
        <w:rPr>
          <w:lang w:val="de-AT"/>
        </w:rPr>
        <w:t>Netzbetreiber</w:t>
      </w:r>
      <w:r w:rsidR="00A12D44">
        <w:rPr>
          <w:lang w:val="de-AT"/>
        </w:rPr>
        <w:t xml:space="preserve"> ein</w:t>
      </w:r>
      <w:r w:rsidR="00B81B72">
        <w:rPr>
          <w:lang w:val="de-AT"/>
        </w:rPr>
        <w:t>.</w:t>
      </w:r>
    </w:p>
    <w:p w14:paraId="67A224E4" w14:textId="77777777" w:rsidR="00A12D44" w:rsidRDefault="00A12D44" w:rsidP="00A12D44">
      <w:pPr>
        <w:pStyle w:val="Blocksatz"/>
        <w:rPr>
          <w:lang w:val="de-AT"/>
        </w:rPr>
      </w:pPr>
    </w:p>
    <w:p w14:paraId="526E1B4A" w14:textId="77777777" w:rsidR="00A12D44" w:rsidRDefault="00A12D44" w:rsidP="00A12D44">
      <w:pPr>
        <w:pStyle w:val="berschrift2"/>
        <w:rPr>
          <w:lang w:val="de-AT"/>
        </w:rPr>
      </w:pPr>
    </w:p>
    <w:p w14:paraId="6519C544" w14:textId="77777777" w:rsidR="00B81B72" w:rsidRDefault="00B81B72" w:rsidP="00A12D44">
      <w:pPr>
        <w:pStyle w:val="Blocksatz"/>
        <w:rPr>
          <w:lang w:val="de-AT"/>
        </w:rPr>
      </w:pPr>
      <w:r>
        <w:rPr>
          <w:szCs w:val="22"/>
        </w:rPr>
        <w:t>D</w:t>
      </w:r>
      <w:r w:rsidR="00A12D44">
        <w:rPr>
          <w:szCs w:val="22"/>
        </w:rPr>
        <w:t xml:space="preserve">er Verein </w:t>
      </w:r>
      <w:r>
        <w:rPr>
          <w:szCs w:val="22"/>
        </w:rPr>
        <w:t xml:space="preserve">verpflichtet sich gegenüber dem </w:t>
      </w:r>
      <w:r w:rsidR="00A12D44">
        <w:rPr>
          <w:szCs w:val="22"/>
        </w:rPr>
        <w:t>Mitglied</w:t>
      </w:r>
      <w:r>
        <w:rPr>
          <w:szCs w:val="22"/>
        </w:rPr>
        <w:t>, die ih</w:t>
      </w:r>
      <w:r w:rsidR="00A12D44">
        <w:rPr>
          <w:szCs w:val="22"/>
        </w:rPr>
        <w:t>m</w:t>
      </w:r>
      <w:r>
        <w:rPr>
          <w:szCs w:val="22"/>
        </w:rPr>
        <w:t xml:space="preserve"> in Ausübung d</w:t>
      </w:r>
      <w:r w:rsidR="00A12D44">
        <w:rPr>
          <w:szCs w:val="22"/>
        </w:rPr>
        <w:t>es Mitgliedschaftsverhältnisses und Vereinszweckes</w:t>
      </w:r>
      <w:r>
        <w:rPr>
          <w:szCs w:val="22"/>
        </w:rPr>
        <w:t xml:space="preserve"> zu</w:t>
      </w:r>
      <w:r w:rsidR="00A12D44">
        <w:rPr>
          <w:szCs w:val="22"/>
        </w:rPr>
        <w:t>r</w:t>
      </w:r>
      <w:r>
        <w:rPr>
          <w:szCs w:val="22"/>
        </w:rPr>
        <w:t xml:space="preserve"> Kenntnis </w:t>
      </w:r>
      <w:r>
        <w:rPr>
          <w:lang w:val="de-AT"/>
        </w:rPr>
        <w:t xml:space="preserve">gelangenden personenbezogenen Daten (Name, Geburtsdatum und Adresse) des </w:t>
      </w:r>
      <w:r w:rsidR="00A12D44">
        <w:rPr>
          <w:lang w:val="de-AT"/>
        </w:rPr>
        <w:t>Mitgliedes</w:t>
      </w:r>
      <w:r>
        <w:rPr>
          <w:lang w:val="de-AT"/>
        </w:rPr>
        <w:t>, insbesondere aber das Datum „Energieverbrauch“, mit höchster Vertraulichkeit zu behandeln und die erhobenen Daten nur zur Erfüllung der vertraglichen Pflichten zu verarbeiten.</w:t>
      </w:r>
    </w:p>
    <w:p w14:paraId="28B1A44F" w14:textId="77777777" w:rsidR="00897948" w:rsidRDefault="00897948" w:rsidP="00A12D44">
      <w:pPr>
        <w:pStyle w:val="Blocksatz"/>
        <w:rPr>
          <w:lang w:val="de-AT"/>
        </w:rPr>
      </w:pPr>
    </w:p>
    <w:p w14:paraId="41F94609" w14:textId="77777777" w:rsidR="00897948" w:rsidRDefault="00897948" w:rsidP="00897948">
      <w:pPr>
        <w:pStyle w:val="berschrift2"/>
        <w:rPr>
          <w:lang w:val="de-AT"/>
        </w:rPr>
      </w:pPr>
    </w:p>
    <w:p w14:paraId="1300B139" w14:textId="77777777" w:rsidR="00B81B72" w:rsidRDefault="00B81B72" w:rsidP="00897948">
      <w:pPr>
        <w:pStyle w:val="Blocksatz"/>
        <w:rPr>
          <w:szCs w:val="22"/>
        </w:rPr>
      </w:pPr>
      <w:r>
        <w:rPr>
          <w:lang w:val="de-AT"/>
        </w:rPr>
        <w:t xml:space="preserve">Dem </w:t>
      </w:r>
      <w:r w:rsidR="00897948">
        <w:rPr>
          <w:lang w:val="de-AT"/>
        </w:rPr>
        <w:t>Mitglied</w:t>
      </w:r>
      <w:r>
        <w:rPr>
          <w:lang w:val="de-AT"/>
        </w:rPr>
        <w:t xml:space="preserve"> kommt gegenüber </w:t>
      </w:r>
      <w:r w:rsidR="00897948">
        <w:rPr>
          <w:lang w:val="de-AT"/>
        </w:rPr>
        <w:t>dem Verein</w:t>
      </w:r>
      <w:r>
        <w:rPr>
          <w:lang w:val="de-AT"/>
        </w:rPr>
        <w:t xml:space="preserve"> das Recht auf Auskunft, Berichtigung sowie nach Beendigung des Vertragsverhältnisses</w:t>
      </w:r>
      <w:r>
        <w:rPr>
          <w:szCs w:val="22"/>
        </w:rPr>
        <w:t xml:space="preserve"> innerhalb des gesetzlichen Rahmens das Recht auf Löschung, Einschränkung der Verarbeitung bzw. Widerspruch gegen die Verarbeitung und Datenübertragbarkeit bei der </w:t>
      </w:r>
      <w:r w:rsidR="008C3B6A">
        <w:rPr>
          <w:szCs w:val="22"/>
        </w:rPr>
        <w:t>EEG</w:t>
      </w:r>
      <w:r>
        <w:rPr>
          <w:szCs w:val="22"/>
        </w:rPr>
        <w:t xml:space="preserve"> sowie das Beschwerderecht bei der Datenschutzbehörde zu.</w:t>
      </w:r>
    </w:p>
    <w:p w14:paraId="1C9B850B" w14:textId="77777777" w:rsidR="00B81B72" w:rsidRDefault="00B81B72" w:rsidP="00855173">
      <w:pPr>
        <w:pStyle w:val="Blocksatz"/>
      </w:pPr>
    </w:p>
    <w:p w14:paraId="154BA65B" w14:textId="77777777" w:rsidR="00855173" w:rsidRPr="002C00A4" w:rsidRDefault="00855173" w:rsidP="00855173">
      <w:pPr>
        <w:pStyle w:val="berschrift1"/>
      </w:pPr>
      <w:r w:rsidRPr="002C00A4">
        <w:lastRenderedPageBreak/>
        <w:t>Schiedsgericht</w:t>
      </w:r>
      <w:bookmarkEnd w:id="21"/>
    </w:p>
    <w:p w14:paraId="12399CBF" w14:textId="77777777" w:rsidR="00855173" w:rsidRDefault="00855173" w:rsidP="00855173">
      <w:pPr>
        <w:pStyle w:val="berschrift2"/>
      </w:pPr>
    </w:p>
    <w:p w14:paraId="473EFAE4" w14:textId="77777777" w:rsidR="00855173" w:rsidRDefault="00855173" w:rsidP="00855173">
      <w:pPr>
        <w:pStyle w:val="Blocksatz"/>
      </w:pPr>
      <w:r w:rsidRPr="00667D9F">
        <w:t>Zur Schlichtung von allen aus dem Vereinsverhältnis entstehenden Streitigkeiten</w:t>
      </w:r>
      <w:r>
        <w:t xml:space="preserve"> </w:t>
      </w:r>
      <w:r w:rsidRPr="00667D9F">
        <w:t>ist das vereinsinterne Schiedsgericht berufen. Es ist eine „Schlichtungseinrichtung“ im Sinne des Vereinsgesetzes 2002 und kein Schiedsgericht nach den §§ 577 ff ZPO.</w:t>
      </w:r>
    </w:p>
    <w:p w14:paraId="562BDCCF" w14:textId="77777777" w:rsidR="00855173" w:rsidRDefault="00855173" w:rsidP="00855173">
      <w:pPr>
        <w:pStyle w:val="Blocksatz"/>
      </w:pPr>
    </w:p>
    <w:p w14:paraId="6BC2E530" w14:textId="77777777" w:rsidR="00855173" w:rsidRDefault="00855173" w:rsidP="00855173">
      <w:pPr>
        <w:pStyle w:val="berschrift2"/>
      </w:pPr>
    </w:p>
    <w:p w14:paraId="2EDF432C" w14:textId="77777777" w:rsidR="00855173" w:rsidRDefault="00855173" w:rsidP="00855173">
      <w:pPr>
        <w:pStyle w:val="Blocksatz"/>
      </w:pPr>
      <w:r w:rsidRPr="00667D9F">
        <w:t>Das Sch</w:t>
      </w:r>
      <w:r>
        <w:t xml:space="preserve">iedsgericht setzt sich aus drei ordentlichen </w:t>
      </w:r>
      <w:r w:rsidRPr="00667D9F">
        <w:t>Vereinsmitgliedern</w:t>
      </w:r>
      <w:r>
        <w:t xml:space="preserve"> bzw. deren gesetzlichen Vertretern </w:t>
      </w:r>
      <w:r w:rsidRPr="00667D9F">
        <w:t>zusammen. Es wird derart gebildet, dass ein Streitteil dem Vorstand ein Mitglied als Schiedsrichter schriftlich namhaft macht. Über Aufforderung durch den Vorstand binnen sieben Tagen macht der andere Streitteil innerhalb von 14 Tagen seinerseits ein Mitglied des Schiedsgerichts namhaft.</w:t>
      </w:r>
      <w:r>
        <w:t xml:space="preserve"> Nach Verständigung durch den Vorstand innerhalb von 7 Tagen wählen die namhaft gemachten Schiedsrichter binnen 14 Tagen ein drittes Mitglied zum Vorsitzenden des Schiedsgerichtes. Bei Namhaftmachung mehrerer Personen als Vorsitzenden entscheidet unter den Vorgeschlagenen das Los, wer den Vorsitz führt. </w:t>
      </w:r>
      <w:r w:rsidRPr="00667D9F">
        <w:t xml:space="preserve">Die Mitglieder des Schiedsgerichts dürfen keinem Organ – mit Ausnahme der </w:t>
      </w:r>
      <w:r w:rsidR="00CD10E8">
        <w:t>Mitgliederversammlung</w:t>
      </w:r>
      <w:r w:rsidRPr="00667D9F">
        <w:t xml:space="preserve"> – angehören, dessen Tätigkeit Gegenstand der Streitigkeit ist.</w:t>
      </w:r>
      <w:r>
        <w:t xml:space="preserve"> Reicht die Anzahl der Vereinsmitglieder nicht aus, um die Positionen des Schiedsgerichtes zu besetzen, können auch Dritte als Schiedsrichter bestellt werden.</w:t>
      </w:r>
    </w:p>
    <w:p w14:paraId="4620B5A4" w14:textId="77777777" w:rsidR="00855173" w:rsidRDefault="00855173" w:rsidP="00855173">
      <w:pPr>
        <w:pStyle w:val="Blocksatz"/>
      </w:pPr>
    </w:p>
    <w:p w14:paraId="6FE5396E" w14:textId="77777777" w:rsidR="00855173" w:rsidRDefault="00855173" w:rsidP="00855173">
      <w:pPr>
        <w:pStyle w:val="berschrift2"/>
      </w:pPr>
    </w:p>
    <w:p w14:paraId="47D91D88" w14:textId="77777777" w:rsidR="00855173" w:rsidRDefault="00855173" w:rsidP="00855173">
      <w:pPr>
        <w:pStyle w:val="Blocksatz"/>
      </w:pPr>
      <w:r w:rsidRPr="00667D9F">
        <w:t>Das Schiedsgericht fällt seine Entscheidung nach Gewährung beiderseitigen Gehörs bei Anwesenheit aller seiner Mitglieder mit einfacher Stimmenmehrheit. Es entscheidet nach bestem Wissen und Gewissen. Seine Entscheidungen sind vereinsintern endgültig.</w:t>
      </w:r>
    </w:p>
    <w:p w14:paraId="6F4ECBE3" w14:textId="77777777" w:rsidR="00FA664F" w:rsidRDefault="00FA664F" w:rsidP="00855173">
      <w:pPr>
        <w:pStyle w:val="Blocksatz"/>
      </w:pPr>
    </w:p>
    <w:p w14:paraId="3CF0A95E" w14:textId="77777777" w:rsidR="00FA664F" w:rsidRDefault="00FA664F" w:rsidP="00FA664F">
      <w:pPr>
        <w:pStyle w:val="berschrift2"/>
      </w:pPr>
    </w:p>
    <w:p w14:paraId="779E562F" w14:textId="77777777" w:rsidR="00FA664F" w:rsidRDefault="00FA664F" w:rsidP="00855173">
      <w:pPr>
        <w:pStyle w:val="Blocksatz"/>
      </w:pPr>
      <w:r w:rsidRPr="00FA664F">
        <w:t>Die Streitteile können sich rechtsanwaltlich vertreten lassen, ein Kostenzuspruch findet jedoch nicht statt. Im Zuge der Streitschlichtung kann das Schiedsgericht jedoch eine Empfehlung zur Kostentragung abgeben.</w:t>
      </w:r>
    </w:p>
    <w:p w14:paraId="105D3D84" w14:textId="77777777" w:rsidR="00855173" w:rsidRDefault="00855173" w:rsidP="00855173">
      <w:pPr>
        <w:pStyle w:val="Blocksatz"/>
      </w:pPr>
    </w:p>
    <w:p w14:paraId="640DAEEB" w14:textId="77777777" w:rsidR="00855173" w:rsidRDefault="00855173" w:rsidP="00855173">
      <w:pPr>
        <w:pStyle w:val="berschrift1"/>
      </w:pPr>
      <w:r>
        <w:t>Freiwillige Auflösung des Vereins</w:t>
      </w:r>
    </w:p>
    <w:p w14:paraId="7BFC4F86" w14:textId="77777777" w:rsidR="00855173" w:rsidRDefault="00855173" w:rsidP="00855173">
      <w:pPr>
        <w:pStyle w:val="berschrift2"/>
      </w:pPr>
    </w:p>
    <w:p w14:paraId="1983C5F0" w14:textId="77777777" w:rsidR="00855173" w:rsidRDefault="00855173" w:rsidP="00855173">
      <w:pPr>
        <w:pStyle w:val="Blocksatz"/>
      </w:pPr>
      <w:r w:rsidRPr="00667D9F">
        <w:t xml:space="preserve">Die freiwillige Auflösung des Vereins kann nur in einer </w:t>
      </w:r>
      <w:r w:rsidR="00CD10E8">
        <w:t>Mitgliederversammlung</w:t>
      </w:r>
      <w:r w:rsidRPr="00667D9F">
        <w:t xml:space="preserve"> und nur mit </w:t>
      </w:r>
      <w:r w:rsidRPr="00780833">
        <w:rPr>
          <w:highlight w:val="yellow"/>
        </w:rPr>
        <w:t>Zweidrittelmehrheit</w:t>
      </w:r>
      <w:r w:rsidRPr="00667D9F">
        <w:t xml:space="preserve"> der abgegebenen gültigen Stimmen beschlossen werden.</w:t>
      </w:r>
    </w:p>
    <w:p w14:paraId="6F4D3E35" w14:textId="77777777" w:rsidR="00855173" w:rsidRDefault="00855173" w:rsidP="00855173">
      <w:pPr>
        <w:pStyle w:val="Blocksatz"/>
      </w:pPr>
    </w:p>
    <w:p w14:paraId="01587609" w14:textId="77777777" w:rsidR="00855173" w:rsidRPr="006425BB" w:rsidRDefault="00855173" w:rsidP="00855173">
      <w:pPr>
        <w:pStyle w:val="berschrift2"/>
        <w:rPr>
          <w:b w:val="0"/>
          <w:bCs w:val="0"/>
        </w:rPr>
      </w:pPr>
    </w:p>
    <w:p w14:paraId="39B4F7A2" w14:textId="77777777" w:rsidR="00855173" w:rsidRDefault="00855173" w:rsidP="00855173">
      <w:pPr>
        <w:pStyle w:val="Blocksatz"/>
      </w:pPr>
      <w:r w:rsidRPr="006425BB">
        <w:t xml:space="preserve">Diese </w:t>
      </w:r>
      <w:r w:rsidR="00CD10E8">
        <w:t>Mitgliederversammlung</w:t>
      </w:r>
      <w:r w:rsidRPr="006425BB">
        <w:t xml:space="preserve"> hat auch – sofern Vereinsvermögen vorhanden ist – über die Abwicklung zu beschließen. Insbesondere hat sie einen Abwickler zu berufen und Beschluss darüber zu fassen, wem dieser das nach Abdeckung der Passiven verbleibende Vereinsvermögen </w:t>
      </w:r>
      <w:r w:rsidRPr="006425BB">
        <w:lastRenderedPageBreak/>
        <w:t>zu übertragen hat.</w:t>
      </w:r>
      <w:r w:rsidR="000D5EAD">
        <w:t xml:space="preserve"> </w:t>
      </w:r>
      <w:r w:rsidR="00FA664F" w:rsidRPr="00FA664F">
        <w:t xml:space="preserve">Sofern die </w:t>
      </w:r>
      <w:r w:rsidR="00CD10E8">
        <w:t>Mitgliederversammlung</w:t>
      </w:r>
      <w:r w:rsidR="00FA664F" w:rsidRPr="00FA664F">
        <w:t xml:space="preserve"> nichts Abweichendes beschließt, ist der Obmann der vertretungsbefugte </w:t>
      </w:r>
      <w:r w:rsidR="00FA664F">
        <w:t>Abwickler.</w:t>
      </w:r>
    </w:p>
    <w:p w14:paraId="6E8CDCD0" w14:textId="77777777" w:rsidR="00855173" w:rsidRDefault="00855173" w:rsidP="00855173">
      <w:pPr>
        <w:pStyle w:val="Blocksatz"/>
      </w:pPr>
    </w:p>
    <w:p w14:paraId="2D001080" w14:textId="77777777" w:rsidR="00855173" w:rsidRDefault="00855173" w:rsidP="00855173">
      <w:pPr>
        <w:pStyle w:val="berschrift2"/>
      </w:pPr>
    </w:p>
    <w:p w14:paraId="7685B891" w14:textId="77777777" w:rsidR="00855173" w:rsidRPr="004D43CE" w:rsidRDefault="00855173" w:rsidP="00855173">
      <w:pPr>
        <w:pStyle w:val="Blocksatz"/>
      </w:pPr>
      <w:r w:rsidRPr="004D43CE">
        <w:t>Der letzte Vereinsvorstand hat die freiwillige Auflösung binnen vier Wochen nach Beschlussfassung der zuständigen Vereinsbehörde schriftlich anzuzeigen.</w:t>
      </w:r>
    </w:p>
    <w:p w14:paraId="03068A1E" w14:textId="77777777" w:rsidR="00855173" w:rsidRDefault="00855173" w:rsidP="00855173">
      <w:pPr>
        <w:pStyle w:val="Blocksatz"/>
      </w:pPr>
    </w:p>
    <w:p w14:paraId="2CED42B1" w14:textId="77777777" w:rsidR="00855173" w:rsidRPr="000B2B66" w:rsidRDefault="00855173" w:rsidP="008C73F8">
      <w:pPr>
        <w:pStyle w:val="berschrift1"/>
        <w:spacing w:line="360" w:lineRule="auto"/>
        <w:ind w:left="709" w:hanging="709"/>
      </w:pPr>
      <w:r w:rsidRPr="000B2B66">
        <w:t>Verwendung des Vereinsvermögens bei Ausscheiden von Mitgliedern, bei Auflösung des Vereins oder bei Wegfall des begünstigten Zwecks</w:t>
      </w:r>
    </w:p>
    <w:p w14:paraId="25245712" w14:textId="77777777" w:rsidR="00855173" w:rsidRDefault="00855173" w:rsidP="00855173">
      <w:pPr>
        <w:pStyle w:val="berschrift2"/>
      </w:pPr>
    </w:p>
    <w:p w14:paraId="7E2D250D" w14:textId="77777777" w:rsidR="00855173" w:rsidRPr="006D377C" w:rsidRDefault="00855173" w:rsidP="00855173">
      <w:pPr>
        <w:pStyle w:val="Blocksatz"/>
      </w:pPr>
      <w:r w:rsidRPr="006D377C">
        <w:t xml:space="preserve">Bei Auflösung des Vereins oder bei Wegfall des bisherigen begünstigten Vereinszwecks ist das nach Abdeckung der Passiva verbleibende Vereinsvermögen in einem ersten Schritt im Verhältnis der gemäß § 8 geleisteten </w:t>
      </w:r>
      <w:r w:rsidR="006D377C">
        <w:t>Grundeinlagen zuzüglich allfälliger Nachschüsse</w:t>
      </w:r>
      <w:r w:rsidRPr="006D377C">
        <w:t xml:space="preserve"> an die ordentlichen Mitglieder zu verteilen. </w:t>
      </w:r>
    </w:p>
    <w:p w14:paraId="24F369EC" w14:textId="77777777" w:rsidR="00855173" w:rsidRPr="00D159A1" w:rsidRDefault="00855173" w:rsidP="00855173">
      <w:pPr>
        <w:pStyle w:val="Blocksatz"/>
      </w:pPr>
    </w:p>
    <w:p w14:paraId="29334280" w14:textId="05161435" w:rsidR="00855173" w:rsidRPr="00D159A1" w:rsidRDefault="00855173" w:rsidP="00855173">
      <w:pPr>
        <w:pStyle w:val="Blocksatz"/>
      </w:pPr>
      <w:bookmarkStart w:id="22" w:name="_Hlk96513233"/>
      <w:bookmarkStart w:id="23" w:name="_Hlk96513883"/>
      <w:r w:rsidRPr="00D159A1">
        <w:t xml:space="preserve">Die Mitglieder dürfen bei Auflösung oder Aufhebung des Vereins jedoch </w:t>
      </w:r>
      <w:r w:rsidR="003B7CA9">
        <w:t>nicht</w:t>
      </w:r>
      <w:r w:rsidRPr="00D159A1">
        <w:t xml:space="preserve"> mehr als ihre eingezahlten Kapitalanteile und den gemeinen Wert ihrer Sacheinlagen zurückerhalten, der nach dem Zeitpunkt der Leistung der Einlagen zu berechnen ist; zudem sind die Bestimmungen des § 30 Abs 2 VereinsG hinsichtlich der Vermögenszuteilung an Mitglieder jedenfalls einzuhalten</w:t>
      </w:r>
      <w:bookmarkEnd w:id="22"/>
      <w:r w:rsidRPr="00D159A1">
        <w:t>.</w:t>
      </w:r>
    </w:p>
    <w:bookmarkEnd w:id="23"/>
    <w:p w14:paraId="2E8AF215" w14:textId="77777777" w:rsidR="00855173" w:rsidRDefault="00855173" w:rsidP="00855173">
      <w:pPr>
        <w:pStyle w:val="Blocksatz"/>
      </w:pPr>
    </w:p>
    <w:p w14:paraId="2375D158" w14:textId="77777777" w:rsidR="00D159A1" w:rsidRDefault="00D159A1" w:rsidP="00D159A1">
      <w:pPr>
        <w:pStyle w:val="berschrift2"/>
      </w:pPr>
    </w:p>
    <w:p w14:paraId="79ECDBE8" w14:textId="77777777" w:rsidR="00D159A1" w:rsidRDefault="00D159A1" w:rsidP="00855173">
      <w:pPr>
        <w:pStyle w:val="Blocksatz"/>
      </w:pPr>
      <w:r>
        <w:t xml:space="preserve">Im Falle des Ausscheidens oder Ausschlusses eines Mitgliedes verbleiben sowohl die Grundeinlage als auch allfällige geleistete </w:t>
      </w:r>
      <w:r w:rsidR="00F96269">
        <w:t xml:space="preserve">Mitgliedsbeiträge und </w:t>
      </w:r>
      <w:r>
        <w:t>Zuschüsse entschädigungslos beim Verein.</w:t>
      </w:r>
    </w:p>
    <w:p w14:paraId="3691B261" w14:textId="77777777" w:rsidR="00D159A1" w:rsidRDefault="00D159A1" w:rsidP="00855173">
      <w:pPr>
        <w:pStyle w:val="Blocksatz"/>
      </w:pPr>
    </w:p>
    <w:p w14:paraId="0E7510E7" w14:textId="77777777" w:rsidR="00D159A1" w:rsidRPr="00D159A1" w:rsidRDefault="00D159A1" w:rsidP="00D159A1">
      <w:pPr>
        <w:pStyle w:val="Blocksatz"/>
      </w:pPr>
      <w:r>
        <w:t>Die Bestimmungen des Punktes 18.1 Abs 2 gelten im Übrigen analog.</w:t>
      </w:r>
    </w:p>
    <w:p w14:paraId="3C162358" w14:textId="77777777" w:rsidR="00D159A1" w:rsidRDefault="00D159A1" w:rsidP="00855173">
      <w:pPr>
        <w:pStyle w:val="Blocksatz"/>
      </w:pPr>
    </w:p>
    <w:p w14:paraId="3856AE00" w14:textId="77777777" w:rsidR="00855173" w:rsidRDefault="00855173" w:rsidP="00855173">
      <w:pPr>
        <w:pStyle w:val="berschrift2"/>
      </w:pPr>
    </w:p>
    <w:p w14:paraId="64B1EFD8" w14:textId="1669F086" w:rsidR="00D4294F" w:rsidRPr="00780833" w:rsidRDefault="00B2503A" w:rsidP="00AE5073">
      <w:pPr>
        <w:pStyle w:val="Blocksatz"/>
      </w:pPr>
      <w:r w:rsidRPr="007171CA">
        <w:t xml:space="preserve">Das nach Abdeckung der Passiva verbleibende Vereinsvermögen/ </w:t>
      </w:r>
      <w:r w:rsidR="00855173" w:rsidRPr="007171CA">
        <w:t xml:space="preserve">Das verbleibende Vermögen ist </w:t>
      </w:r>
      <w:r w:rsidRPr="007171CA">
        <w:t xml:space="preserve">für Zwecke der _____/ </w:t>
      </w:r>
      <w:r w:rsidR="00855173" w:rsidRPr="007171CA">
        <w:t>für gemeinnützige, mildtätige oder kirchliche Zwecke im Sinne der §§ 34 ff Bundesabgabenordnung (BAO) zu verwenden. Soweit möglich und erlaubt, soll es dabei Institutionen zufallen, die gleiche oder ähnliche Zwecke wie dieser Verein verfolgen.</w:t>
      </w:r>
      <w:r w:rsidR="001A3DD2">
        <w:rPr>
          <w:rStyle w:val="Funotenzeichen"/>
        </w:rPr>
        <w:footnoteReference w:id="7"/>
      </w:r>
    </w:p>
    <w:sectPr w:rsidR="00D4294F" w:rsidRPr="00780833">
      <w:headerReference w:type="even" r:id="rId12"/>
      <w:headerReference w:type="default" r:id="rId13"/>
      <w:footerReference w:type="default" r:id="rId14"/>
      <w:headerReference w:type="first" r:id="rId15"/>
      <w:footerReference w:type="first" r:id="rId16"/>
      <w:type w:val="continuous"/>
      <w:pgSz w:w="11906" w:h="16838" w:code="9"/>
      <w:pgMar w:top="1701" w:right="1531" w:bottom="1134" w:left="1134" w:header="709" w:footer="9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20420" w14:textId="77777777" w:rsidR="00E70ED2" w:rsidRDefault="00E70ED2">
      <w:r>
        <w:separator/>
      </w:r>
    </w:p>
  </w:endnote>
  <w:endnote w:type="continuationSeparator" w:id="0">
    <w:p w14:paraId="09A2DCE6" w14:textId="77777777" w:rsidR="00E70ED2" w:rsidRDefault="00E7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61F4" w14:textId="132876AA" w:rsidR="00674478" w:rsidRDefault="00674478">
    <w:pPr>
      <w:pStyle w:val="Fuzeile"/>
      <w:tabs>
        <w:tab w:val="clear" w:pos="4536"/>
        <w:tab w:val="clear" w:pos="9072"/>
        <w:tab w:val="right" w:pos="9241"/>
      </w:tabs>
    </w:pPr>
    <w:r>
      <w:rPr>
        <w:noProof/>
        <w:lang w:val="de-AT" w:eastAsia="de-AT"/>
      </w:rPr>
      <mc:AlternateContent>
        <mc:Choice Requires="wps">
          <w:drawing>
            <wp:anchor distT="0" distB="0" distL="114300" distR="114300" simplePos="0" relativeHeight="251656192" behindDoc="0" locked="0" layoutInCell="1" allowOverlap="0" wp14:anchorId="18E499DF" wp14:editId="711D7BEF">
              <wp:simplePos x="0" y="0"/>
              <wp:positionH relativeFrom="page">
                <wp:posOffset>6588760</wp:posOffset>
              </wp:positionH>
              <wp:positionV relativeFrom="page">
                <wp:posOffset>9901555</wp:posOffset>
              </wp:positionV>
              <wp:extent cx="720090" cy="24765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01ACF" w14:textId="30E9B4AE" w:rsidR="00674478" w:rsidRDefault="00674478">
                          <w:pPr>
                            <w:pStyle w:val="Fuzeile"/>
                            <w:jc w:val="right"/>
                          </w:pPr>
                          <w:r>
                            <w:fldChar w:fldCharType="begin"/>
                          </w:r>
                          <w:r>
                            <w:instrText xml:space="preserve"> PAGE   \* MERGEFORMAT </w:instrText>
                          </w:r>
                          <w:r>
                            <w:fldChar w:fldCharType="separate"/>
                          </w:r>
                          <w:r w:rsidR="007F1AF3">
                            <w:rPr>
                              <w:noProof/>
                            </w:rPr>
                            <w:t>20</w:t>
                          </w:r>
                          <w:r>
                            <w:fldChar w:fldCharType="end"/>
                          </w:r>
                        </w:p>
                        <w:p w14:paraId="328140B4" w14:textId="77777777" w:rsidR="00674478" w:rsidRDefault="006744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499DF" id="_x0000_t202" coordsize="21600,21600" o:spt="202" path="m,l,21600r21600,l21600,xe">
              <v:stroke joinstyle="miter"/>
              <v:path gradientshapeok="t" o:connecttype="rect"/>
            </v:shapetype>
            <v:shape id="Text Box 1" o:spid="_x0000_s1026" type="#_x0000_t202" style="position:absolute;margin-left:518.8pt;margin-top:779.65pt;width:56.7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" o:allowoverlap="f" stroked="f">
              <v:textbox>
                <w:txbxContent>
                  <w:p w14:paraId="4A301ACF" w14:textId="30E9B4AE" w:rsidR="00674478" w:rsidRDefault="00674478">
                    <w:pPr>
                      <w:pStyle w:val="Fuzeile"/>
                      <w:jc w:val="right"/>
                    </w:pPr>
                    <w:r>
                      <w:fldChar w:fldCharType="begin"/>
                    </w:r>
                    <w:r>
                      <w:instrText xml:space="preserve"> PAGE   \* MERGEFORMAT </w:instrText>
                    </w:r>
                    <w:r>
                      <w:fldChar w:fldCharType="separate"/>
                    </w:r>
                    <w:r w:rsidR="007F1AF3">
                      <w:rPr>
                        <w:noProof/>
                      </w:rPr>
                      <w:t>20</w:t>
                    </w:r>
                    <w:r>
                      <w:fldChar w:fldCharType="end"/>
                    </w:r>
                  </w:p>
                  <w:p w14:paraId="328140B4" w14:textId="77777777" w:rsidR="00674478" w:rsidRDefault="00674478"/>
                </w:txbxContent>
              </v:textbox>
              <w10:wrap anchorx="page" anchory="page"/>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DF1F" w14:textId="3FE5ABDC" w:rsidR="00674478" w:rsidRDefault="00674478">
    <w:pPr>
      <w:pStyle w:val="Fuzeile"/>
      <w:jc w:val="right"/>
    </w:pPr>
    <w:r>
      <w:fldChar w:fldCharType="begin"/>
    </w:r>
    <w:r>
      <w:instrText>PAGE   \* MERGEFORMAT</w:instrText>
    </w:r>
    <w:r>
      <w:fldChar w:fldCharType="separate"/>
    </w:r>
    <w:r w:rsidR="002534B7">
      <w:rPr>
        <w:noProof/>
      </w:rPr>
      <w:t>1</w:t>
    </w:r>
    <w:r>
      <w:fldChar w:fldCharType="end"/>
    </w:r>
  </w:p>
  <w:p w14:paraId="2D7E8E17" w14:textId="77777777" w:rsidR="00674478" w:rsidRDefault="0067447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0DC4" w14:textId="77777777" w:rsidR="00E70ED2" w:rsidRDefault="00E70ED2">
      <w:r>
        <w:separator/>
      </w:r>
    </w:p>
  </w:footnote>
  <w:footnote w:type="continuationSeparator" w:id="0">
    <w:p w14:paraId="270A9372" w14:textId="77777777" w:rsidR="00E70ED2" w:rsidRDefault="00E70ED2">
      <w:r>
        <w:continuationSeparator/>
      </w:r>
    </w:p>
  </w:footnote>
  <w:footnote w:id="1">
    <w:p w14:paraId="07ABC58C" w14:textId="7F05CAC7" w:rsidR="00023EF6" w:rsidRDefault="00023EF6">
      <w:pPr>
        <w:pStyle w:val="Funotentext"/>
      </w:pPr>
      <w:r>
        <w:rPr>
          <w:rStyle w:val="Funotenzeichen"/>
        </w:rPr>
        <w:footnoteRef/>
      </w:r>
      <w:r>
        <w:t xml:space="preserve"> </w:t>
      </w:r>
      <w:r>
        <w:rPr>
          <w:rStyle w:val="cf01"/>
        </w:rPr>
        <w:t>Beachten Sie dazu die weiterführenden Erläuterung</w:t>
      </w:r>
      <w:r w:rsidR="00AD0C63">
        <w:rPr>
          <w:rStyle w:val="cf01"/>
        </w:rPr>
        <w:t>en</w:t>
      </w:r>
      <w:r>
        <w:rPr>
          <w:rStyle w:val="cf01"/>
        </w:rPr>
        <w:t xml:space="preserve"> im Leitfaden.</w:t>
      </w:r>
    </w:p>
  </w:footnote>
  <w:footnote w:id="2">
    <w:p w14:paraId="7F670CE1" w14:textId="0B99288C" w:rsidR="00023EF6" w:rsidRDefault="00023EF6">
      <w:pPr>
        <w:pStyle w:val="Funotentext"/>
      </w:pPr>
      <w:r>
        <w:rPr>
          <w:rStyle w:val="Funotenzeichen"/>
        </w:rPr>
        <w:footnoteRef/>
      </w:r>
      <w:r>
        <w:t xml:space="preserve"> </w:t>
      </w:r>
      <w:r>
        <w:rPr>
          <w:rStyle w:val="cf01"/>
        </w:rPr>
        <w:t>Beachten Sie dazu die weiterführenden Erläuterung</w:t>
      </w:r>
      <w:r w:rsidR="00AD0C63">
        <w:rPr>
          <w:rStyle w:val="cf01"/>
        </w:rPr>
        <w:t>en</w:t>
      </w:r>
      <w:r>
        <w:rPr>
          <w:rStyle w:val="cf01"/>
        </w:rPr>
        <w:t xml:space="preserve"> im Leitfaden.</w:t>
      </w:r>
    </w:p>
  </w:footnote>
  <w:footnote w:id="3">
    <w:p w14:paraId="4531834B" w14:textId="0DEA3A88" w:rsidR="00DA35E8" w:rsidRDefault="00DA35E8">
      <w:pPr>
        <w:pStyle w:val="Funotentext"/>
      </w:pPr>
      <w:r>
        <w:rPr>
          <w:rStyle w:val="Funotenzeichen"/>
        </w:rPr>
        <w:footnoteRef/>
      </w:r>
      <w:r>
        <w:t xml:space="preserve"> </w:t>
      </w:r>
      <w:r>
        <w:rPr>
          <w:rStyle w:val="cf01"/>
        </w:rPr>
        <w:t>Beachten Sie dazu die weiterführenden Erläuterungen im Leitfaden.</w:t>
      </w:r>
    </w:p>
  </w:footnote>
  <w:footnote w:id="4">
    <w:p w14:paraId="415814D1" w14:textId="5C9DCF24" w:rsidR="00E91430" w:rsidRDefault="00E91430">
      <w:pPr>
        <w:pStyle w:val="Funotentext"/>
      </w:pPr>
      <w:r>
        <w:rPr>
          <w:rStyle w:val="Funotenzeichen"/>
        </w:rPr>
        <w:footnoteRef/>
      </w:r>
      <w:r>
        <w:t xml:space="preserve"> Siehe dazu die ergänzenden Erläuterungen im Leitfaden.</w:t>
      </w:r>
    </w:p>
  </w:footnote>
  <w:footnote w:id="5">
    <w:p w14:paraId="2C0A663B" w14:textId="7A8BB803" w:rsidR="00DA32F6" w:rsidRDefault="00DA32F6">
      <w:pPr>
        <w:pStyle w:val="Funotentext"/>
      </w:pPr>
      <w:r>
        <w:rPr>
          <w:rStyle w:val="Funotenzeichen"/>
        </w:rPr>
        <w:footnoteRef/>
      </w:r>
      <w:r>
        <w:t xml:space="preserve"> </w:t>
      </w:r>
      <w:r w:rsidRPr="00DA32F6">
        <w:t>Bei Bedarf Regelungen zu Zahlungsmodalitäten ergänzen</w:t>
      </w:r>
    </w:p>
  </w:footnote>
  <w:footnote w:id="6">
    <w:p w14:paraId="37124DEE" w14:textId="0831CB15" w:rsidR="003D7FB6" w:rsidRDefault="003D7FB6">
      <w:pPr>
        <w:pStyle w:val="Funotentext"/>
      </w:pPr>
      <w:r>
        <w:rPr>
          <w:rStyle w:val="Funotenzeichen"/>
        </w:rPr>
        <w:footnoteRef/>
      </w:r>
      <w:r>
        <w:t xml:space="preserve"> Siehe dazu die ergänzenden Erläuterungen im Leitfaden.</w:t>
      </w:r>
    </w:p>
  </w:footnote>
  <w:footnote w:id="7">
    <w:p w14:paraId="793CEF29" w14:textId="57367779" w:rsidR="001A3DD2" w:rsidRDefault="001A3DD2">
      <w:pPr>
        <w:pStyle w:val="Funotentext"/>
      </w:pPr>
      <w:r>
        <w:rPr>
          <w:rStyle w:val="Funotenzeichen"/>
        </w:rPr>
        <w:footnoteRef/>
      </w:r>
      <w:r>
        <w:t xml:space="preserve"> Siehe dazu die ergänzenden Erläuterungen im Leitfaden.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059A" w14:textId="77777777" w:rsidR="00674478" w:rsidRDefault="00AE06B8">
    <w:pPr>
      <w:pStyle w:val="Kopfzeile"/>
    </w:pPr>
    <w:r>
      <w:rPr>
        <w:noProof/>
      </w:rPr>
      <w:pict w14:anchorId="126A36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387767" o:spid="_x0000_s1029" type="#_x0000_t136" style="position:absolute;margin-left:0;margin-top:0;width:606.45pt;height:44.9pt;rotation:315;z-index:-251658240;mso-position-horizontal:center;mso-position-horizontal-relative:margin;mso-position-vertical:center;mso-position-vertical-relative:margin" o:allowincell="f" fillcolor="silver" stroked="f">
          <v:fill opacity=".5"/>
          <v:textpath style="font-family:&quot;Arial&quot;;font-size:1pt" string="unverbindliche Diskussions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B125" w14:textId="77777777" w:rsidR="00674478" w:rsidRDefault="00AE06B8">
    <w:pPr>
      <w:pStyle w:val="Kopfzeile"/>
    </w:pPr>
    <w:r>
      <w:rPr>
        <w:noProof/>
      </w:rPr>
      <w:pict w14:anchorId="0FBE76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387768" o:spid="_x0000_s1030" type="#_x0000_t136" style="position:absolute;margin-left:0;margin-top:0;width:606.45pt;height:44.9pt;rotation:315;z-index:-251657216;mso-position-horizontal:center;mso-position-horizontal-relative:margin;mso-position-vertical:center;mso-position-vertical-relative:margin" o:allowincell="f" fillcolor="silver" stroked="f">
          <v:fill opacity=".5"/>
          <v:textpath style="font-family:&quot;Arial&quot;;font-size:1pt" string="unverbindliche Diskussions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7944" w14:textId="77777777" w:rsidR="00674478" w:rsidRDefault="00AE06B8">
    <w:pPr>
      <w:spacing w:line="360" w:lineRule="auto"/>
      <w:rPr>
        <w:sz w:val="22"/>
        <w:szCs w:val="22"/>
      </w:rPr>
    </w:pPr>
    <w:r>
      <w:rPr>
        <w:noProof/>
      </w:rPr>
      <w:pict w14:anchorId="14EFAF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387766" o:spid="_x0000_s1028" type="#_x0000_t136" style="position:absolute;margin-left:0;margin-top:0;width:606.45pt;height:44.9pt;rotation:315;z-index:-251659264;mso-position-horizontal:center;mso-position-horizontal-relative:margin;mso-position-vertical:center;mso-position-vertical-relative:margin" o:allowincell="f" fillcolor="silver" stroked="f">
          <v:fill opacity=".5"/>
          <v:textpath style="font-family:&quot;Arial&quot;;font-size:1pt" string="unverbindliche Diskussionsversion"/>
          <w10:wrap anchorx="margin" anchory="margin"/>
        </v:shape>
      </w:pict>
    </w:r>
  </w:p>
  <w:p w14:paraId="27440444" w14:textId="77777777" w:rsidR="00674478" w:rsidRDefault="006744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7F4"/>
    <w:multiLevelType w:val="hybridMultilevel"/>
    <w:tmpl w:val="7BD897AC"/>
    <w:lvl w:ilvl="0" w:tplc="93EC5698">
      <w:start w:val="16"/>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7585AA1"/>
    <w:multiLevelType w:val="hybridMultilevel"/>
    <w:tmpl w:val="D62E51C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B8453B"/>
    <w:multiLevelType w:val="hybridMultilevel"/>
    <w:tmpl w:val="A5A65E48"/>
    <w:lvl w:ilvl="0" w:tplc="27343F08">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22260F8"/>
    <w:multiLevelType w:val="hybridMultilevel"/>
    <w:tmpl w:val="D73819D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20301920"/>
    <w:multiLevelType w:val="multilevel"/>
    <w:tmpl w:val="55D0A036"/>
    <w:lvl w:ilvl="0">
      <w:start w:val="1"/>
      <w:numFmt w:val="decimal"/>
      <w:pStyle w:val="berschrift1"/>
      <w:lvlText w:val="§ %1."/>
      <w:lvlJc w:val="left"/>
      <w:pPr>
        <w:ind w:left="360" w:hanging="360"/>
      </w:pPr>
    </w:lvl>
    <w:lvl w:ilvl="1">
      <w:start w:val="1"/>
      <w:numFmt w:val="decimal"/>
      <w:pStyle w:val="berschrift2"/>
      <w:lvlText w:val="%1.%2"/>
      <w:lvlJc w:val="left"/>
      <w:pPr>
        <w:tabs>
          <w:tab w:val="num" w:pos="576"/>
        </w:tabs>
        <w:ind w:left="578" w:hanging="578"/>
      </w:pPr>
    </w:lvl>
    <w:lvl w:ilvl="2">
      <w:start w:val="1"/>
      <w:numFmt w:val="decimal"/>
      <w:pStyle w:val="berschrift3"/>
      <w:lvlText w:val="%1.%2.%3"/>
      <w:lvlJc w:val="left"/>
      <w:pPr>
        <w:tabs>
          <w:tab w:val="num" w:pos="720"/>
        </w:tabs>
        <w:ind w:left="720" w:hanging="720"/>
      </w:pPr>
      <w:rPr>
        <w:rFonts w:cs="Times New Roman" w:hint="default"/>
      </w:rPr>
    </w:lvl>
    <w:lvl w:ilvl="3">
      <w:start w:val="1"/>
      <w:numFmt w:val="decimal"/>
      <w:pStyle w:val="berschrift4"/>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5" w15:restartNumberingAfterBreak="0">
    <w:nsid w:val="265A07C1"/>
    <w:multiLevelType w:val="hybridMultilevel"/>
    <w:tmpl w:val="0CE02996"/>
    <w:lvl w:ilvl="0" w:tplc="0C070019">
      <w:start w:val="1"/>
      <w:numFmt w:val="lowerLetter"/>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13F6AA5"/>
    <w:multiLevelType w:val="hybridMultilevel"/>
    <w:tmpl w:val="2E04D110"/>
    <w:lvl w:ilvl="0" w:tplc="D9CC2730">
      <w:start w:val="1"/>
      <w:numFmt w:val="lowerLetter"/>
      <w:lvlText w:val="%1."/>
      <w:lvlJc w:val="left"/>
      <w:pPr>
        <w:ind w:left="72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EBB5B09"/>
    <w:multiLevelType w:val="hybridMultilevel"/>
    <w:tmpl w:val="AA2ABEA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1822013"/>
    <w:multiLevelType w:val="hybridMultilevel"/>
    <w:tmpl w:val="D9AE8D30"/>
    <w:lvl w:ilvl="0" w:tplc="0C070019">
      <w:start w:val="1"/>
      <w:numFmt w:val="lowerLetter"/>
      <w:lvlText w:val="%1."/>
      <w:lvlJc w:val="left"/>
      <w:pPr>
        <w:ind w:left="720" w:hanging="360"/>
      </w:pPr>
    </w:lvl>
    <w:lvl w:ilvl="1" w:tplc="0C070001">
      <w:start w:val="1"/>
      <w:numFmt w:val="bullet"/>
      <w:lvlText w:val=""/>
      <w:lvlJc w:val="left"/>
      <w:pPr>
        <w:ind w:left="1440" w:hanging="360"/>
      </w:pPr>
      <w:rPr>
        <w:rFonts w:ascii="Symbol" w:hAnsi="Symbol" w:hint="default"/>
      </w:rPr>
    </w:lvl>
    <w:lvl w:ilvl="2" w:tplc="EB0E0372">
      <w:start w:val="1"/>
      <w:numFmt w:val="lowerLetter"/>
      <w:lvlText w:val="%3)"/>
      <w:lvlJc w:val="left"/>
      <w:pPr>
        <w:ind w:left="2340" w:hanging="360"/>
      </w:pPr>
      <w:rPr>
        <w:rFonts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D7C0CCD"/>
    <w:multiLevelType w:val="hybridMultilevel"/>
    <w:tmpl w:val="51FA33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03E4B7A"/>
    <w:multiLevelType w:val="hybridMultilevel"/>
    <w:tmpl w:val="945AE514"/>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07332A0"/>
    <w:multiLevelType w:val="hybridMultilevel"/>
    <w:tmpl w:val="A998B2AE"/>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DD11BB1"/>
    <w:multiLevelType w:val="multilevel"/>
    <w:tmpl w:val="1EB099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251348792">
    <w:abstractNumId w:val="4"/>
  </w:num>
  <w:num w:numId="2" w16cid:durableId="5393644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5227249">
    <w:abstractNumId w:val="9"/>
  </w:num>
  <w:num w:numId="4" w16cid:durableId="1301152842">
    <w:abstractNumId w:val="1"/>
  </w:num>
  <w:num w:numId="5" w16cid:durableId="1374496789">
    <w:abstractNumId w:val="10"/>
  </w:num>
  <w:num w:numId="6" w16cid:durableId="2081556620">
    <w:abstractNumId w:val="8"/>
  </w:num>
  <w:num w:numId="7" w16cid:durableId="323162982">
    <w:abstractNumId w:val="6"/>
  </w:num>
  <w:num w:numId="8" w16cid:durableId="1723753276">
    <w:abstractNumId w:val="7"/>
  </w:num>
  <w:num w:numId="9" w16cid:durableId="641886109">
    <w:abstractNumId w:val="2"/>
  </w:num>
  <w:num w:numId="10" w16cid:durableId="2039892318">
    <w:abstractNumId w:val="11"/>
  </w:num>
  <w:num w:numId="11" w16cid:durableId="485434604">
    <w:abstractNumId w:val="5"/>
  </w:num>
  <w:num w:numId="12" w16cid:durableId="1441603219">
    <w:abstractNumId w:val="0"/>
  </w:num>
  <w:num w:numId="13" w16cid:durableId="613293193">
    <w:abstractNumId w:val="4"/>
  </w:num>
  <w:num w:numId="14" w16cid:durableId="3778959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3979426">
    <w:abstractNumId w:val="12"/>
  </w:num>
  <w:num w:numId="16" w16cid:durableId="927545699">
    <w:abstractNumId w:val="4"/>
  </w:num>
  <w:num w:numId="17" w16cid:durableId="705300113">
    <w:abstractNumId w:val="4"/>
  </w:num>
  <w:num w:numId="18" w16cid:durableId="210502010">
    <w:abstractNumId w:val="4"/>
  </w:num>
  <w:num w:numId="19" w16cid:durableId="669527487">
    <w:abstractNumId w:val="4"/>
  </w:num>
  <w:num w:numId="20" w16cid:durableId="641470120">
    <w:abstractNumId w:val="4"/>
  </w:num>
  <w:num w:numId="21" w16cid:durableId="1860384947">
    <w:abstractNumId w:val="4"/>
  </w:num>
  <w:num w:numId="22" w16cid:durableId="169214418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6"/>
  <w:autoHyphenation/>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1D6"/>
    <w:rsid w:val="000160BC"/>
    <w:rsid w:val="00023EF6"/>
    <w:rsid w:val="00036A02"/>
    <w:rsid w:val="000410B1"/>
    <w:rsid w:val="00046131"/>
    <w:rsid w:val="00054E44"/>
    <w:rsid w:val="00056956"/>
    <w:rsid w:val="00085366"/>
    <w:rsid w:val="00087741"/>
    <w:rsid w:val="0009548E"/>
    <w:rsid w:val="000A6651"/>
    <w:rsid w:val="000A6787"/>
    <w:rsid w:val="000B21E6"/>
    <w:rsid w:val="000B2B66"/>
    <w:rsid w:val="000C0CC1"/>
    <w:rsid w:val="000C43DE"/>
    <w:rsid w:val="000C5A47"/>
    <w:rsid w:val="000C7800"/>
    <w:rsid w:val="000D1A5F"/>
    <w:rsid w:val="000D5EAD"/>
    <w:rsid w:val="000F6234"/>
    <w:rsid w:val="0010244E"/>
    <w:rsid w:val="00103D01"/>
    <w:rsid w:val="00122A8E"/>
    <w:rsid w:val="001240FF"/>
    <w:rsid w:val="0012487F"/>
    <w:rsid w:val="00124EA4"/>
    <w:rsid w:val="001268B2"/>
    <w:rsid w:val="001279EB"/>
    <w:rsid w:val="00136DE6"/>
    <w:rsid w:val="00137C1B"/>
    <w:rsid w:val="00140477"/>
    <w:rsid w:val="001433A5"/>
    <w:rsid w:val="00151CEA"/>
    <w:rsid w:val="00153765"/>
    <w:rsid w:val="0015546B"/>
    <w:rsid w:val="0016658F"/>
    <w:rsid w:val="00176C97"/>
    <w:rsid w:val="0018168B"/>
    <w:rsid w:val="00191A4C"/>
    <w:rsid w:val="001922E7"/>
    <w:rsid w:val="00195EA4"/>
    <w:rsid w:val="001A1709"/>
    <w:rsid w:val="001A3DD2"/>
    <w:rsid w:val="001A4728"/>
    <w:rsid w:val="001B728C"/>
    <w:rsid w:val="001C0429"/>
    <w:rsid w:val="001C0C2F"/>
    <w:rsid w:val="001E144E"/>
    <w:rsid w:val="001E2BD1"/>
    <w:rsid w:val="001E2E39"/>
    <w:rsid w:val="0020039F"/>
    <w:rsid w:val="002030A9"/>
    <w:rsid w:val="002118EE"/>
    <w:rsid w:val="00220DB9"/>
    <w:rsid w:val="0024217E"/>
    <w:rsid w:val="00250964"/>
    <w:rsid w:val="00251019"/>
    <w:rsid w:val="002534B7"/>
    <w:rsid w:val="00254E70"/>
    <w:rsid w:val="00264D1C"/>
    <w:rsid w:val="002D081B"/>
    <w:rsid w:val="002D31B2"/>
    <w:rsid w:val="002E1A1D"/>
    <w:rsid w:val="002E4A12"/>
    <w:rsid w:val="002F31A5"/>
    <w:rsid w:val="00301755"/>
    <w:rsid w:val="003040BC"/>
    <w:rsid w:val="003072AB"/>
    <w:rsid w:val="00312556"/>
    <w:rsid w:val="00312CEC"/>
    <w:rsid w:val="003227C2"/>
    <w:rsid w:val="003253CC"/>
    <w:rsid w:val="003331D6"/>
    <w:rsid w:val="0033492C"/>
    <w:rsid w:val="00335699"/>
    <w:rsid w:val="00344A4B"/>
    <w:rsid w:val="003539BD"/>
    <w:rsid w:val="00356895"/>
    <w:rsid w:val="003571FB"/>
    <w:rsid w:val="0036099B"/>
    <w:rsid w:val="0036291B"/>
    <w:rsid w:val="00367AF1"/>
    <w:rsid w:val="00377195"/>
    <w:rsid w:val="00377FFD"/>
    <w:rsid w:val="00386A46"/>
    <w:rsid w:val="00386E6D"/>
    <w:rsid w:val="0039118C"/>
    <w:rsid w:val="003A0E26"/>
    <w:rsid w:val="003A357E"/>
    <w:rsid w:val="003A3AE2"/>
    <w:rsid w:val="003B0548"/>
    <w:rsid w:val="003B1534"/>
    <w:rsid w:val="003B3A43"/>
    <w:rsid w:val="003B7CA9"/>
    <w:rsid w:val="003C4655"/>
    <w:rsid w:val="003C7461"/>
    <w:rsid w:val="003C76AA"/>
    <w:rsid w:val="003D6CA0"/>
    <w:rsid w:val="003D7FB6"/>
    <w:rsid w:val="00402B27"/>
    <w:rsid w:val="00405A56"/>
    <w:rsid w:val="00406020"/>
    <w:rsid w:val="00422029"/>
    <w:rsid w:val="00424CDA"/>
    <w:rsid w:val="00430046"/>
    <w:rsid w:val="00443FA6"/>
    <w:rsid w:val="0045085F"/>
    <w:rsid w:val="004509D5"/>
    <w:rsid w:val="00450C6F"/>
    <w:rsid w:val="00455192"/>
    <w:rsid w:val="00464E66"/>
    <w:rsid w:val="00466CC1"/>
    <w:rsid w:val="0046731A"/>
    <w:rsid w:val="00470253"/>
    <w:rsid w:val="00472CBD"/>
    <w:rsid w:val="0049006F"/>
    <w:rsid w:val="00494445"/>
    <w:rsid w:val="00495AE5"/>
    <w:rsid w:val="004A5BE1"/>
    <w:rsid w:val="004C569B"/>
    <w:rsid w:val="004D16E2"/>
    <w:rsid w:val="004D1908"/>
    <w:rsid w:val="004D6CC0"/>
    <w:rsid w:val="004E5E55"/>
    <w:rsid w:val="004F0960"/>
    <w:rsid w:val="004F4966"/>
    <w:rsid w:val="005009A9"/>
    <w:rsid w:val="00505DAE"/>
    <w:rsid w:val="005074F2"/>
    <w:rsid w:val="00507A2B"/>
    <w:rsid w:val="00507CFE"/>
    <w:rsid w:val="0051245A"/>
    <w:rsid w:val="00513870"/>
    <w:rsid w:val="005333F2"/>
    <w:rsid w:val="00544694"/>
    <w:rsid w:val="00560A91"/>
    <w:rsid w:val="00567F6E"/>
    <w:rsid w:val="00572215"/>
    <w:rsid w:val="005729FF"/>
    <w:rsid w:val="00593CBB"/>
    <w:rsid w:val="00596732"/>
    <w:rsid w:val="005A0C76"/>
    <w:rsid w:val="005A26AA"/>
    <w:rsid w:val="005B32B9"/>
    <w:rsid w:val="005C4A96"/>
    <w:rsid w:val="005D7EE1"/>
    <w:rsid w:val="005E17B4"/>
    <w:rsid w:val="005E4D25"/>
    <w:rsid w:val="005E62CA"/>
    <w:rsid w:val="00600427"/>
    <w:rsid w:val="00606840"/>
    <w:rsid w:val="0061131A"/>
    <w:rsid w:val="00620915"/>
    <w:rsid w:val="006214A7"/>
    <w:rsid w:val="006237C1"/>
    <w:rsid w:val="00651A4D"/>
    <w:rsid w:val="00656725"/>
    <w:rsid w:val="00662876"/>
    <w:rsid w:val="0066465B"/>
    <w:rsid w:val="00674478"/>
    <w:rsid w:val="00674E6C"/>
    <w:rsid w:val="00681681"/>
    <w:rsid w:val="00683EA8"/>
    <w:rsid w:val="00686F45"/>
    <w:rsid w:val="00687F75"/>
    <w:rsid w:val="00690BCC"/>
    <w:rsid w:val="00694CA9"/>
    <w:rsid w:val="006A1736"/>
    <w:rsid w:val="006A2683"/>
    <w:rsid w:val="006A32A9"/>
    <w:rsid w:val="006A6381"/>
    <w:rsid w:val="006B21FD"/>
    <w:rsid w:val="006C77A1"/>
    <w:rsid w:val="006D21C3"/>
    <w:rsid w:val="006D377C"/>
    <w:rsid w:val="006E734D"/>
    <w:rsid w:val="006F20D6"/>
    <w:rsid w:val="006F5887"/>
    <w:rsid w:val="006F7D14"/>
    <w:rsid w:val="007041D5"/>
    <w:rsid w:val="00704297"/>
    <w:rsid w:val="00705743"/>
    <w:rsid w:val="00710AAC"/>
    <w:rsid w:val="0071309B"/>
    <w:rsid w:val="007171CA"/>
    <w:rsid w:val="00721CD3"/>
    <w:rsid w:val="007235A0"/>
    <w:rsid w:val="007252CC"/>
    <w:rsid w:val="007426B0"/>
    <w:rsid w:val="00744AE5"/>
    <w:rsid w:val="00752B3D"/>
    <w:rsid w:val="00756901"/>
    <w:rsid w:val="00767FAF"/>
    <w:rsid w:val="0077517D"/>
    <w:rsid w:val="00780557"/>
    <w:rsid w:val="00780833"/>
    <w:rsid w:val="00784C26"/>
    <w:rsid w:val="007851B4"/>
    <w:rsid w:val="00791CCE"/>
    <w:rsid w:val="00793D67"/>
    <w:rsid w:val="007944BB"/>
    <w:rsid w:val="007956F6"/>
    <w:rsid w:val="007B49FA"/>
    <w:rsid w:val="007B6A14"/>
    <w:rsid w:val="007C411E"/>
    <w:rsid w:val="007C7956"/>
    <w:rsid w:val="007F1AF3"/>
    <w:rsid w:val="007F6193"/>
    <w:rsid w:val="00800CE0"/>
    <w:rsid w:val="00804143"/>
    <w:rsid w:val="00811F1F"/>
    <w:rsid w:val="00813A9F"/>
    <w:rsid w:val="00822B8A"/>
    <w:rsid w:val="008252FB"/>
    <w:rsid w:val="00834BE6"/>
    <w:rsid w:val="008356BA"/>
    <w:rsid w:val="00837531"/>
    <w:rsid w:val="00846AAC"/>
    <w:rsid w:val="008478F3"/>
    <w:rsid w:val="00847BED"/>
    <w:rsid w:val="00855173"/>
    <w:rsid w:val="00867DDD"/>
    <w:rsid w:val="00872CCA"/>
    <w:rsid w:val="00884CFB"/>
    <w:rsid w:val="00893A9C"/>
    <w:rsid w:val="00893C00"/>
    <w:rsid w:val="00897948"/>
    <w:rsid w:val="008A1C0D"/>
    <w:rsid w:val="008B01B8"/>
    <w:rsid w:val="008B10FB"/>
    <w:rsid w:val="008B689C"/>
    <w:rsid w:val="008C27CD"/>
    <w:rsid w:val="008C3B6A"/>
    <w:rsid w:val="008C587A"/>
    <w:rsid w:val="008C73F8"/>
    <w:rsid w:val="008D0984"/>
    <w:rsid w:val="008E60F5"/>
    <w:rsid w:val="008F0AAB"/>
    <w:rsid w:val="008F2404"/>
    <w:rsid w:val="008F41D1"/>
    <w:rsid w:val="00911E29"/>
    <w:rsid w:val="00926723"/>
    <w:rsid w:val="009359BA"/>
    <w:rsid w:val="00935B0A"/>
    <w:rsid w:val="00945180"/>
    <w:rsid w:val="00955812"/>
    <w:rsid w:val="00972F93"/>
    <w:rsid w:val="009731A5"/>
    <w:rsid w:val="00986344"/>
    <w:rsid w:val="00987094"/>
    <w:rsid w:val="00997FA5"/>
    <w:rsid w:val="009A0810"/>
    <w:rsid w:val="009A099A"/>
    <w:rsid w:val="009A367B"/>
    <w:rsid w:val="009A5BB7"/>
    <w:rsid w:val="009B18F7"/>
    <w:rsid w:val="009B44EF"/>
    <w:rsid w:val="009B73F6"/>
    <w:rsid w:val="009C0F61"/>
    <w:rsid w:val="009E0DCF"/>
    <w:rsid w:val="009E4C27"/>
    <w:rsid w:val="009E62F4"/>
    <w:rsid w:val="00A02FC6"/>
    <w:rsid w:val="00A04331"/>
    <w:rsid w:val="00A0655E"/>
    <w:rsid w:val="00A06F1C"/>
    <w:rsid w:val="00A10BC8"/>
    <w:rsid w:val="00A12D44"/>
    <w:rsid w:val="00A278E2"/>
    <w:rsid w:val="00A32591"/>
    <w:rsid w:val="00A40067"/>
    <w:rsid w:val="00A450C8"/>
    <w:rsid w:val="00A45C58"/>
    <w:rsid w:val="00A45CB9"/>
    <w:rsid w:val="00A50F0D"/>
    <w:rsid w:val="00A5174C"/>
    <w:rsid w:val="00A66B80"/>
    <w:rsid w:val="00A7184F"/>
    <w:rsid w:val="00A8052A"/>
    <w:rsid w:val="00A840C6"/>
    <w:rsid w:val="00A860C0"/>
    <w:rsid w:val="00A87C4B"/>
    <w:rsid w:val="00A92E86"/>
    <w:rsid w:val="00AA23AF"/>
    <w:rsid w:val="00AA5C7B"/>
    <w:rsid w:val="00AB248E"/>
    <w:rsid w:val="00AB30BE"/>
    <w:rsid w:val="00AC5B8F"/>
    <w:rsid w:val="00AD0C63"/>
    <w:rsid w:val="00AD1B1B"/>
    <w:rsid w:val="00AD320C"/>
    <w:rsid w:val="00AD5012"/>
    <w:rsid w:val="00AE06B8"/>
    <w:rsid w:val="00AE5073"/>
    <w:rsid w:val="00AE7A33"/>
    <w:rsid w:val="00AF1A31"/>
    <w:rsid w:val="00AF236D"/>
    <w:rsid w:val="00B03C80"/>
    <w:rsid w:val="00B2503A"/>
    <w:rsid w:val="00B336C1"/>
    <w:rsid w:val="00B46740"/>
    <w:rsid w:val="00B475FE"/>
    <w:rsid w:val="00B630D9"/>
    <w:rsid w:val="00B81B72"/>
    <w:rsid w:val="00BA0EA6"/>
    <w:rsid w:val="00BA52FE"/>
    <w:rsid w:val="00BA71B1"/>
    <w:rsid w:val="00BB63ED"/>
    <w:rsid w:val="00BC743D"/>
    <w:rsid w:val="00BD10E7"/>
    <w:rsid w:val="00BD1AC3"/>
    <w:rsid w:val="00BD2F89"/>
    <w:rsid w:val="00BD35BF"/>
    <w:rsid w:val="00BE7270"/>
    <w:rsid w:val="00BF2AE4"/>
    <w:rsid w:val="00BF3E80"/>
    <w:rsid w:val="00BF46F5"/>
    <w:rsid w:val="00C20211"/>
    <w:rsid w:val="00C26434"/>
    <w:rsid w:val="00C315D3"/>
    <w:rsid w:val="00C3720E"/>
    <w:rsid w:val="00C43410"/>
    <w:rsid w:val="00C619F3"/>
    <w:rsid w:val="00C63E86"/>
    <w:rsid w:val="00C71B15"/>
    <w:rsid w:val="00C75D52"/>
    <w:rsid w:val="00C809C6"/>
    <w:rsid w:val="00C87A51"/>
    <w:rsid w:val="00C87FFD"/>
    <w:rsid w:val="00CA1EBC"/>
    <w:rsid w:val="00CB1FBD"/>
    <w:rsid w:val="00CB661B"/>
    <w:rsid w:val="00CC1DA1"/>
    <w:rsid w:val="00CC23C7"/>
    <w:rsid w:val="00CC35C1"/>
    <w:rsid w:val="00CC6528"/>
    <w:rsid w:val="00CD10E8"/>
    <w:rsid w:val="00CD47CC"/>
    <w:rsid w:val="00CD6C36"/>
    <w:rsid w:val="00CE2E74"/>
    <w:rsid w:val="00CE5FEC"/>
    <w:rsid w:val="00CE6AD8"/>
    <w:rsid w:val="00CF62D2"/>
    <w:rsid w:val="00D00D68"/>
    <w:rsid w:val="00D01DF5"/>
    <w:rsid w:val="00D0285E"/>
    <w:rsid w:val="00D05184"/>
    <w:rsid w:val="00D159A1"/>
    <w:rsid w:val="00D16D72"/>
    <w:rsid w:val="00D172CB"/>
    <w:rsid w:val="00D23693"/>
    <w:rsid w:val="00D240C2"/>
    <w:rsid w:val="00D26050"/>
    <w:rsid w:val="00D2759A"/>
    <w:rsid w:val="00D4294F"/>
    <w:rsid w:val="00D502E3"/>
    <w:rsid w:val="00D57A18"/>
    <w:rsid w:val="00D71D17"/>
    <w:rsid w:val="00D83745"/>
    <w:rsid w:val="00D9401D"/>
    <w:rsid w:val="00D94E69"/>
    <w:rsid w:val="00DA32F6"/>
    <w:rsid w:val="00DA35E8"/>
    <w:rsid w:val="00DA38C7"/>
    <w:rsid w:val="00DA6DFF"/>
    <w:rsid w:val="00DC0BFE"/>
    <w:rsid w:val="00DC5110"/>
    <w:rsid w:val="00DD2A61"/>
    <w:rsid w:val="00DD5F89"/>
    <w:rsid w:val="00DE441B"/>
    <w:rsid w:val="00DF5347"/>
    <w:rsid w:val="00DF71BE"/>
    <w:rsid w:val="00E0325E"/>
    <w:rsid w:val="00E04281"/>
    <w:rsid w:val="00E04D0E"/>
    <w:rsid w:val="00E07AB7"/>
    <w:rsid w:val="00E227A9"/>
    <w:rsid w:val="00E2323E"/>
    <w:rsid w:val="00E25749"/>
    <w:rsid w:val="00E25DCB"/>
    <w:rsid w:val="00E30CA0"/>
    <w:rsid w:val="00E31BF0"/>
    <w:rsid w:val="00E45761"/>
    <w:rsid w:val="00E46AAB"/>
    <w:rsid w:val="00E47429"/>
    <w:rsid w:val="00E5189D"/>
    <w:rsid w:val="00E63A76"/>
    <w:rsid w:val="00E64442"/>
    <w:rsid w:val="00E64CE3"/>
    <w:rsid w:val="00E65841"/>
    <w:rsid w:val="00E70ED2"/>
    <w:rsid w:val="00E720B9"/>
    <w:rsid w:val="00E75FA5"/>
    <w:rsid w:val="00E91430"/>
    <w:rsid w:val="00EA592D"/>
    <w:rsid w:val="00EC3419"/>
    <w:rsid w:val="00ED32BD"/>
    <w:rsid w:val="00ED5E88"/>
    <w:rsid w:val="00ED7A06"/>
    <w:rsid w:val="00EF6B63"/>
    <w:rsid w:val="00EF7176"/>
    <w:rsid w:val="00F04E81"/>
    <w:rsid w:val="00F16037"/>
    <w:rsid w:val="00F16233"/>
    <w:rsid w:val="00F162BE"/>
    <w:rsid w:val="00F24836"/>
    <w:rsid w:val="00F310CB"/>
    <w:rsid w:val="00F4294B"/>
    <w:rsid w:val="00F46D13"/>
    <w:rsid w:val="00F6392B"/>
    <w:rsid w:val="00F6538A"/>
    <w:rsid w:val="00F67BCA"/>
    <w:rsid w:val="00F7085A"/>
    <w:rsid w:val="00F709B3"/>
    <w:rsid w:val="00F726A8"/>
    <w:rsid w:val="00F75695"/>
    <w:rsid w:val="00F75C07"/>
    <w:rsid w:val="00F76AAF"/>
    <w:rsid w:val="00F76FB7"/>
    <w:rsid w:val="00F84147"/>
    <w:rsid w:val="00F91711"/>
    <w:rsid w:val="00F96269"/>
    <w:rsid w:val="00FA380E"/>
    <w:rsid w:val="00FA5A8E"/>
    <w:rsid w:val="00FA664F"/>
    <w:rsid w:val="00FB0CAF"/>
    <w:rsid w:val="00FB0F17"/>
    <w:rsid w:val="00FB2DC5"/>
    <w:rsid w:val="00FB301A"/>
    <w:rsid w:val="00FB45B3"/>
    <w:rsid w:val="00FB6234"/>
    <w:rsid w:val="00FD0ACE"/>
    <w:rsid w:val="00FE56AF"/>
    <w:rsid w:val="1E734C20"/>
    <w:rsid w:val="238F9EB9"/>
    <w:rsid w:val="4D15FF45"/>
    <w:rsid w:val="65F43DD3"/>
    <w:rsid w:val="72A10E27"/>
    <w:rsid w:val="74067B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CB176B"/>
  <w14:defaultImageDpi w14:val="0"/>
  <w15:chartTrackingRefBased/>
  <w15:docId w15:val="{B56B837B-7983-4392-ABFA-5CD255D2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12" w:lineRule="auto"/>
    </w:pPr>
    <w:rPr>
      <w:rFonts w:ascii="Arial" w:hAnsi="Arial" w:cs="Arial"/>
    </w:rPr>
  </w:style>
  <w:style w:type="paragraph" w:styleId="berschrift1">
    <w:name w:val="heading 1"/>
    <w:basedOn w:val="Betreff"/>
    <w:next w:val="Blocksatz"/>
    <w:link w:val="berschrift1Zchn"/>
    <w:uiPriority w:val="99"/>
    <w:qFormat/>
    <w:rsid w:val="00935B0A"/>
    <w:pPr>
      <w:keepNext/>
      <w:numPr>
        <w:numId w:val="1"/>
      </w:numPr>
      <w:spacing w:before="240" w:after="200" w:line="264" w:lineRule="exact"/>
      <w:outlineLvl w:val="0"/>
    </w:pPr>
    <w:rPr>
      <w:kern w:val="32"/>
    </w:rPr>
  </w:style>
  <w:style w:type="paragraph" w:styleId="berschrift2">
    <w:name w:val="heading 2"/>
    <w:basedOn w:val="Standard"/>
    <w:next w:val="berschrift1"/>
    <w:link w:val="berschrift2Zchn"/>
    <w:uiPriority w:val="99"/>
    <w:qFormat/>
    <w:pPr>
      <w:keepNext/>
      <w:numPr>
        <w:ilvl w:val="1"/>
        <w:numId w:val="1"/>
      </w:numPr>
      <w:spacing w:after="200" w:line="264" w:lineRule="exact"/>
      <w:outlineLvl w:val="1"/>
    </w:pPr>
    <w:rPr>
      <w:b/>
      <w:bCs/>
      <w:sz w:val="22"/>
    </w:rPr>
  </w:style>
  <w:style w:type="paragraph" w:styleId="berschrift3">
    <w:name w:val="heading 3"/>
    <w:basedOn w:val="Standard"/>
    <w:next w:val="Standard"/>
    <w:link w:val="berschrift3Zchn"/>
    <w:uiPriority w:val="99"/>
    <w:qFormat/>
    <w:pPr>
      <w:keepNext/>
      <w:numPr>
        <w:ilvl w:val="2"/>
        <w:numId w:val="1"/>
      </w:numPr>
      <w:spacing w:after="200" w:line="264" w:lineRule="exact"/>
      <w:outlineLvl w:val="2"/>
    </w:pPr>
    <w:rPr>
      <w:b/>
      <w:bCs/>
      <w:sz w:val="22"/>
    </w:rPr>
  </w:style>
  <w:style w:type="paragraph" w:styleId="berschrift4">
    <w:name w:val="heading 4"/>
    <w:basedOn w:val="Standard"/>
    <w:next w:val="Standard"/>
    <w:link w:val="berschrift4Zchn"/>
    <w:uiPriority w:val="99"/>
    <w:qFormat/>
    <w:pPr>
      <w:keepNext/>
      <w:numPr>
        <w:ilvl w:val="3"/>
        <w:numId w:val="1"/>
      </w:numPr>
      <w:spacing w:after="200" w:line="264" w:lineRule="exact"/>
      <w:ind w:left="862" w:hanging="862"/>
      <w:outlineLvl w:val="3"/>
    </w:pPr>
    <w:rPr>
      <w:b/>
      <w:bCs/>
      <w:sz w:val="22"/>
    </w:rPr>
  </w:style>
  <w:style w:type="paragraph" w:styleId="berschrift5">
    <w:name w:val="heading 5"/>
    <w:basedOn w:val="Standard"/>
    <w:next w:val="Standard"/>
    <w:link w:val="berschrift5Zchn"/>
    <w:uiPriority w:val="99"/>
    <w:qFormat/>
    <w:pPr>
      <w:numPr>
        <w:ilvl w:val="4"/>
        <w:numId w:val="1"/>
      </w:numPr>
      <w:spacing w:before="240" w:after="60" w:line="264" w:lineRule="exact"/>
      <w:ind w:left="1009" w:hanging="1009"/>
      <w:outlineLvl w:val="4"/>
    </w:pPr>
    <w:rPr>
      <w:b/>
      <w:bCs/>
      <w:sz w:val="22"/>
    </w:rPr>
  </w:style>
  <w:style w:type="paragraph" w:styleId="berschrift6">
    <w:name w:val="heading 6"/>
    <w:basedOn w:val="Standard"/>
    <w:next w:val="Standard"/>
    <w:link w:val="berschrift6Zchn"/>
    <w:uiPriority w:val="99"/>
    <w:qFormat/>
    <w:pPr>
      <w:numPr>
        <w:ilvl w:val="5"/>
        <w:numId w:val="1"/>
      </w:numPr>
      <w:spacing w:before="240" w:after="60" w:line="264" w:lineRule="exact"/>
      <w:ind w:left="1151" w:hanging="1151"/>
      <w:outlineLvl w:val="5"/>
    </w:pPr>
    <w:rPr>
      <w:b/>
      <w:bCs/>
      <w:sz w:val="22"/>
    </w:rPr>
  </w:style>
  <w:style w:type="paragraph" w:styleId="berschrift7">
    <w:name w:val="heading 7"/>
    <w:basedOn w:val="Standard"/>
    <w:next w:val="Standard"/>
    <w:link w:val="berschrift7Zchn"/>
    <w:uiPriority w:val="99"/>
    <w:qFormat/>
    <w:pPr>
      <w:numPr>
        <w:ilvl w:val="6"/>
        <w:numId w:val="1"/>
      </w:numPr>
      <w:spacing w:before="240" w:after="60" w:line="264" w:lineRule="exact"/>
      <w:ind w:left="1298" w:hanging="1298"/>
      <w:outlineLvl w:val="6"/>
    </w:pPr>
    <w:rPr>
      <w:b/>
      <w:bCs/>
      <w:sz w:val="22"/>
    </w:rPr>
  </w:style>
  <w:style w:type="paragraph" w:styleId="berschrift8">
    <w:name w:val="heading 8"/>
    <w:basedOn w:val="Standard"/>
    <w:next w:val="Standard"/>
    <w:link w:val="berschrift8Zchn"/>
    <w:uiPriority w:val="99"/>
    <w:qFormat/>
    <w:pPr>
      <w:numPr>
        <w:ilvl w:val="7"/>
        <w:numId w:val="1"/>
      </w:numPr>
      <w:spacing w:before="240" w:after="60" w:line="264" w:lineRule="exact"/>
      <w:outlineLvl w:val="7"/>
    </w:pPr>
    <w:rPr>
      <w:b/>
      <w:bCs/>
      <w:sz w:val="22"/>
    </w:rPr>
  </w:style>
  <w:style w:type="paragraph" w:styleId="berschrift9">
    <w:name w:val="heading 9"/>
    <w:basedOn w:val="Standard"/>
    <w:next w:val="Standard"/>
    <w:link w:val="berschrift9Zchn"/>
    <w:uiPriority w:val="99"/>
    <w:qFormat/>
    <w:pPr>
      <w:numPr>
        <w:ilvl w:val="8"/>
        <w:numId w:val="1"/>
      </w:numPr>
      <w:spacing w:before="240" w:after="60" w:line="264" w:lineRule="exact"/>
      <w:ind w:left="1582" w:hanging="1582"/>
      <w:outlineLvl w:val="8"/>
    </w:pPr>
    <w:rPr>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935B0A"/>
    <w:rPr>
      <w:rFonts w:ascii="Arial" w:hAnsi="Arial" w:cs="Arial"/>
      <w:b/>
      <w:bCs/>
      <w:kern w:val="32"/>
      <w:sz w:val="22"/>
      <w:lang w:val="de-DE" w:eastAsia="de-DE"/>
    </w:rPr>
  </w:style>
  <w:style w:type="character" w:customStyle="1" w:styleId="berschrift2Zchn">
    <w:name w:val="Überschrift 2 Zchn"/>
    <w:link w:val="berschrift2"/>
    <w:uiPriority w:val="99"/>
    <w:locked/>
    <w:rPr>
      <w:rFonts w:ascii="Arial" w:hAnsi="Arial" w:cs="Arial"/>
      <w:b/>
      <w:bCs/>
      <w:sz w:val="22"/>
    </w:rPr>
  </w:style>
  <w:style w:type="character" w:customStyle="1" w:styleId="berschrift3Zchn">
    <w:name w:val="Überschrift 3 Zchn"/>
    <w:link w:val="berschrift3"/>
    <w:uiPriority w:val="99"/>
    <w:locked/>
    <w:rPr>
      <w:rFonts w:ascii="Arial" w:hAnsi="Arial" w:cs="Arial"/>
      <w:b/>
      <w:bCs/>
      <w:sz w:val="22"/>
      <w:lang w:val="de-DE" w:eastAsia="de-DE"/>
    </w:rPr>
  </w:style>
  <w:style w:type="character" w:customStyle="1" w:styleId="berschrift4Zchn">
    <w:name w:val="Überschrift 4 Zchn"/>
    <w:link w:val="berschrift4"/>
    <w:uiPriority w:val="99"/>
    <w:locked/>
    <w:rPr>
      <w:rFonts w:ascii="Arial" w:hAnsi="Arial" w:cs="Arial"/>
      <w:b/>
      <w:bCs/>
      <w:sz w:val="22"/>
      <w:lang w:val="de-DE" w:eastAsia="de-DE"/>
    </w:rPr>
  </w:style>
  <w:style w:type="character" w:customStyle="1" w:styleId="berschrift5Zchn">
    <w:name w:val="Überschrift 5 Zchn"/>
    <w:link w:val="berschrift5"/>
    <w:uiPriority w:val="99"/>
    <w:locked/>
    <w:rPr>
      <w:rFonts w:ascii="Arial" w:hAnsi="Arial" w:cs="Arial"/>
      <w:b/>
      <w:bCs/>
      <w:sz w:val="22"/>
      <w:lang w:val="de-DE" w:eastAsia="de-DE"/>
    </w:rPr>
  </w:style>
  <w:style w:type="character" w:customStyle="1" w:styleId="berschrift6Zchn">
    <w:name w:val="Überschrift 6 Zchn"/>
    <w:link w:val="berschrift6"/>
    <w:uiPriority w:val="99"/>
    <w:locked/>
    <w:rPr>
      <w:rFonts w:ascii="Arial" w:hAnsi="Arial" w:cs="Arial"/>
      <w:b/>
      <w:bCs/>
      <w:sz w:val="22"/>
      <w:lang w:val="de-DE" w:eastAsia="de-DE"/>
    </w:rPr>
  </w:style>
  <w:style w:type="character" w:customStyle="1" w:styleId="berschrift7Zchn">
    <w:name w:val="Überschrift 7 Zchn"/>
    <w:link w:val="berschrift7"/>
    <w:uiPriority w:val="99"/>
    <w:locked/>
    <w:rPr>
      <w:rFonts w:ascii="Arial" w:hAnsi="Arial" w:cs="Arial"/>
      <w:b/>
      <w:bCs/>
      <w:sz w:val="22"/>
      <w:lang w:val="de-DE" w:eastAsia="de-DE"/>
    </w:rPr>
  </w:style>
  <w:style w:type="character" w:customStyle="1" w:styleId="berschrift8Zchn">
    <w:name w:val="Überschrift 8 Zchn"/>
    <w:link w:val="berschrift8"/>
    <w:uiPriority w:val="99"/>
    <w:locked/>
    <w:rPr>
      <w:rFonts w:ascii="Arial" w:hAnsi="Arial" w:cs="Arial"/>
      <w:b/>
      <w:bCs/>
      <w:sz w:val="22"/>
      <w:lang w:val="de-DE" w:eastAsia="de-DE"/>
    </w:rPr>
  </w:style>
  <w:style w:type="character" w:customStyle="1" w:styleId="berschrift9Zchn">
    <w:name w:val="Überschrift 9 Zchn"/>
    <w:link w:val="berschrift9"/>
    <w:uiPriority w:val="99"/>
    <w:locked/>
    <w:rPr>
      <w:rFonts w:ascii="Arial" w:hAnsi="Arial" w:cs="Arial"/>
      <w:b/>
      <w:bCs/>
      <w:sz w:val="22"/>
      <w:lang w:val="de-DE" w:eastAsia="de-DE"/>
    </w:rPr>
  </w:style>
  <w:style w:type="paragraph" w:customStyle="1" w:styleId="FormatDatum">
    <w:name w:val="Format Datum"/>
    <w:basedOn w:val="Standard"/>
    <w:link w:val="FormatDatumZchn"/>
    <w:uiPriority w:val="99"/>
    <w:pPr>
      <w:widowControl w:val="0"/>
      <w:spacing w:after="440"/>
      <w:jc w:val="right"/>
    </w:pPr>
    <w:rPr>
      <w:sz w:val="22"/>
    </w:rPr>
  </w:style>
  <w:style w:type="paragraph" w:customStyle="1" w:styleId="Betreff">
    <w:name w:val="Betreff"/>
    <w:basedOn w:val="Standard"/>
    <w:next w:val="Standard"/>
    <w:link w:val="BetreffChar"/>
    <w:uiPriority w:val="99"/>
    <w:pPr>
      <w:spacing w:line="288" w:lineRule="auto"/>
    </w:pPr>
    <w:rPr>
      <w:b/>
      <w:bCs/>
      <w:sz w:val="22"/>
    </w:rPr>
  </w:style>
  <w:style w:type="character" w:customStyle="1" w:styleId="BetreffChar">
    <w:name w:val="Betreff Char"/>
    <w:link w:val="Betreff"/>
    <w:uiPriority w:val="99"/>
    <w:locked/>
    <w:rPr>
      <w:rFonts w:ascii="Arial" w:hAnsi="Arial" w:cs="Arial"/>
      <w:b/>
      <w:bCs/>
      <w:sz w:val="20"/>
      <w:szCs w:val="20"/>
    </w:rPr>
  </w:style>
  <w:style w:type="paragraph" w:customStyle="1" w:styleId="Blocksatz">
    <w:name w:val="Blocksatz"/>
    <w:basedOn w:val="Standard"/>
    <w:uiPriority w:val="99"/>
    <w:pPr>
      <w:spacing w:line="317" w:lineRule="auto"/>
      <w:jc w:val="both"/>
    </w:pPr>
    <w:rPr>
      <w:sz w:val="22"/>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locked/>
    <w:rPr>
      <w:rFonts w:ascii="Arial" w:hAnsi="Arial" w:cs="Arial"/>
      <w:sz w:val="20"/>
      <w:szCs w:val="20"/>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rPr>
  </w:style>
  <w:style w:type="paragraph" w:customStyle="1" w:styleId="Empfnger">
    <w:name w:val="Empfänger"/>
    <w:basedOn w:val="Betreff"/>
    <w:uiPriority w:val="99"/>
    <w:pPr>
      <w:spacing w:line="270" w:lineRule="exact"/>
    </w:pPr>
    <w:rPr>
      <w:b w:val="0"/>
      <w:bCs w:val="0"/>
    </w:rPr>
  </w:style>
  <w:style w:type="paragraph" w:styleId="Beschriftung">
    <w:name w:val="caption"/>
    <w:basedOn w:val="Standard"/>
    <w:next w:val="Standard"/>
    <w:uiPriority w:val="99"/>
    <w:qFormat/>
    <w:pPr>
      <w:spacing w:before="120" w:after="120" w:line="264" w:lineRule="exact"/>
    </w:pPr>
    <w:rPr>
      <w:b/>
      <w:bCs/>
      <w:sz w:val="22"/>
    </w:rPr>
  </w:style>
  <w:style w:type="paragraph" w:customStyle="1" w:styleId="Pfad">
    <w:name w:val="Pfad"/>
    <w:basedOn w:val="Standard"/>
    <w:uiPriority w:val="99"/>
    <w:pPr>
      <w:spacing w:after="440"/>
    </w:pPr>
    <w:rPr>
      <w:sz w:val="14"/>
      <w:szCs w:val="14"/>
    </w:rPr>
  </w:style>
  <w:style w:type="paragraph" w:styleId="Kopfzeile">
    <w:name w:val="header"/>
    <w:basedOn w:val="Standard"/>
    <w:link w:val="KopfzeileZchn"/>
    <w:uiPriority w:val="99"/>
    <w:pPr>
      <w:tabs>
        <w:tab w:val="center" w:pos="4536"/>
        <w:tab w:val="right" w:pos="9072"/>
      </w:tabs>
    </w:pPr>
    <w:rPr>
      <w:b/>
      <w:bCs/>
    </w:rPr>
  </w:style>
  <w:style w:type="character" w:customStyle="1" w:styleId="KopfzeileZchn">
    <w:name w:val="Kopfzeile Zchn"/>
    <w:link w:val="Kopfzeile"/>
    <w:uiPriority w:val="99"/>
    <w:semiHidden/>
    <w:locked/>
    <w:rPr>
      <w:rFonts w:ascii="Arial" w:hAnsi="Arial" w:cs="Arial"/>
      <w:sz w:val="20"/>
      <w:szCs w:val="20"/>
    </w:rPr>
  </w:style>
  <w:style w:type="character" w:styleId="Seitenzahl">
    <w:name w:val="page number"/>
    <w:uiPriority w:val="99"/>
    <w:rPr>
      <w:rFonts w:ascii="Arial" w:hAnsi="Arial" w:cs="Arial"/>
      <w:sz w:val="14"/>
      <w:szCs w:val="14"/>
    </w:rPr>
  </w:style>
  <w:style w:type="character" w:customStyle="1" w:styleId="FormatDatumZchn">
    <w:name w:val="Format Datum Zchn"/>
    <w:link w:val="FormatDatum"/>
    <w:uiPriority w:val="99"/>
    <w:locked/>
    <w:rPr>
      <w:rFonts w:ascii="Arial" w:hAnsi="Arial" w:cs="Arial"/>
      <w:sz w:val="20"/>
      <w:szCs w:val="20"/>
    </w:rPr>
  </w:style>
  <w:style w:type="paragraph" w:styleId="Anrede">
    <w:name w:val="Salutation"/>
    <w:basedOn w:val="Standard"/>
    <w:next w:val="Standard"/>
    <w:link w:val="AnredeZchn"/>
    <w:uiPriority w:val="99"/>
    <w:semiHidden/>
    <w:unhideWhenUsed/>
    <w:rPr>
      <w:sz w:val="22"/>
    </w:rPr>
  </w:style>
  <w:style w:type="character" w:customStyle="1" w:styleId="AnredeZchn">
    <w:name w:val="Anrede Zchn"/>
    <w:link w:val="Anrede"/>
    <w:uiPriority w:val="99"/>
    <w:semiHidden/>
    <w:locked/>
    <w:rPr>
      <w:rFonts w:ascii="Arial" w:hAnsi="Arial" w:cs="Arial"/>
      <w:sz w:val="20"/>
      <w:szCs w:val="20"/>
    </w:rPr>
  </w:style>
  <w:style w:type="paragraph" w:customStyle="1" w:styleId="Formatvorlage9ptZeilenabstand15Zeilen">
    <w:name w:val="Formatvorlage 9 pt Zeilenabstand:  15 Zeilen"/>
    <w:basedOn w:val="Standard"/>
    <w:pPr>
      <w:spacing w:line="360" w:lineRule="auto"/>
    </w:pPr>
    <w:rPr>
      <w:rFonts w:cs="Times New Roman"/>
      <w:sz w:val="18"/>
    </w:rPr>
  </w:style>
  <w:style w:type="paragraph" w:styleId="Titel">
    <w:name w:val="Title"/>
    <w:basedOn w:val="Standard"/>
    <w:next w:val="Standard"/>
    <w:link w:val="TitelZchn"/>
    <w:uiPriority w:val="10"/>
    <w:qFormat/>
    <w:rsid w:val="006214A7"/>
    <w:pPr>
      <w:spacing w:before="240" w:after="60"/>
      <w:jc w:val="center"/>
      <w:outlineLvl w:val="0"/>
    </w:pPr>
    <w:rPr>
      <w:rFonts w:ascii="Calibri Light" w:hAnsi="Calibri Light" w:cs="Times New Roman"/>
      <w:b/>
      <w:bCs/>
      <w:kern w:val="28"/>
      <w:sz w:val="32"/>
      <w:szCs w:val="32"/>
    </w:rPr>
  </w:style>
  <w:style w:type="character" w:customStyle="1" w:styleId="TitelZchn">
    <w:name w:val="Titel Zchn"/>
    <w:link w:val="Titel"/>
    <w:uiPriority w:val="10"/>
    <w:rsid w:val="006214A7"/>
    <w:rPr>
      <w:rFonts w:ascii="Calibri Light" w:eastAsia="Times New Roman" w:hAnsi="Calibri Light" w:cs="Times New Roman"/>
      <w:b/>
      <w:bCs/>
      <w:kern w:val="28"/>
      <w:sz w:val="32"/>
      <w:szCs w:val="32"/>
    </w:rPr>
  </w:style>
  <w:style w:type="paragraph" w:styleId="Listenabsatz">
    <w:name w:val="List Paragraph"/>
    <w:basedOn w:val="Standard"/>
    <w:qFormat/>
    <w:rsid w:val="000A6651"/>
    <w:pPr>
      <w:ind w:left="708"/>
    </w:pPr>
  </w:style>
  <w:style w:type="character" w:styleId="Kommentarzeichen">
    <w:name w:val="annotation reference"/>
    <w:uiPriority w:val="99"/>
    <w:semiHidden/>
    <w:unhideWhenUsed/>
    <w:rsid w:val="00195EA4"/>
    <w:rPr>
      <w:sz w:val="16"/>
      <w:szCs w:val="16"/>
    </w:rPr>
  </w:style>
  <w:style w:type="paragraph" w:styleId="Kommentartext">
    <w:name w:val="annotation text"/>
    <w:basedOn w:val="Standard"/>
    <w:link w:val="KommentartextZchn"/>
    <w:uiPriority w:val="99"/>
    <w:unhideWhenUsed/>
    <w:rsid w:val="00195EA4"/>
  </w:style>
  <w:style w:type="character" w:customStyle="1" w:styleId="KommentartextZchn">
    <w:name w:val="Kommentartext Zchn"/>
    <w:link w:val="Kommentartext"/>
    <w:uiPriority w:val="99"/>
    <w:rsid w:val="00195EA4"/>
    <w:rPr>
      <w:rFonts w:ascii="Arial" w:hAnsi="Arial" w:cs="Arial"/>
      <w:lang w:val="de-DE" w:eastAsia="de-DE"/>
    </w:rPr>
  </w:style>
  <w:style w:type="paragraph" w:styleId="Kommentarthema">
    <w:name w:val="annotation subject"/>
    <w:basedOn w:val="Kommentartext"/>
    <w:next w:val="Kommentartext"/>
    <w:link w:val="KommentarthemaZchn"/>
    <w:uiPriority w:val="99"/>
    <w:semiHidden/>
    <w:unhideWhenUsed/>
    <w:rsid w:val="00195EA4"/>
    <w:rPr>
      <w:b/>
      <w:bCs/>
    </w:rPr>
  </w:style>
  <w:style w:type="character" w:customStyle="1" w:styleId="KommentarthemaZchn">
    <w:name w:val="Kommentarthema Zchn"/>
    <w:link w:val="Kommentarthema"/>
    <w:uiPriority w:val="99"/>
    <w:semiHidden/>
    <w:rsid w:val="00195EA4"/>
    <w:rPr>
      <w:rFonts w:ascii="Arial" w:hAnsi="Arial" w:cs="Arial"/>
      <w:b/>
      <w:bCs/>
      <w:lang w:val="de-DE" w:eastAsia="de-DE"/>
    </w:rPr>
  </w:style>
  <w:style w:type="paragraph" w:styleId="berarbeitung">
    <w:name w:val="Revision"/>
    <w:hidden/>
    <w:uiPriority w:val="99"/>
    <w:semiHidden/>
    <w:rsid w:val="00F16233"/>
    <w:rPr>
      <w:rFonts w:ascii="Arial" w:hAnsi="Arial" w:cs="Arial"/>
    </w:rPr>
  </w:style>
  <w:style w:type="paragraph" w:styleId="Funotentext">
    <w:name w:val="footnote text"/>
    <w:basedOn w:val="Standard"/>
    <w:link w:val="FunotentextZchn"/>
    <w:uiPriority w:val="99"/>
    <w:semiHidden/>
    <w:unhideWhenUsed/>
    <w:rsid w:val="00023EF6"/>
    <w:pPr>
      <w:spacing w:line="240" w:lineRule="auto"/>
    </w:pPr>
  </w:style>
  <w:style w:type="character" w:customStyle="1" w:styleId="FunotentextZchn">
    <w:name w:val="Fußnotentext Zchn"/>
    <w:basedOn w:val="Absatz-Standardschriftart"/>
    <w:link w:val="Funotentext"/>
    <w:uiPriority w:val="99"/>
    <w:semiHidden/>
    <w:rsid w:val="00023EF6"/>
    <w:rPr>
      <w:rFonts w:ascii="Arial" w:hAnsi="Arial" w:cs="Arial"/>
    </w:rPr>
  </w:style>
  <w:style w:type="character" w:styleId="Funotenzeichen">
    <w:name w:val="footnote reference"/>
    <w:basedOn w:val="Absatz-Standardschriftart"/>
    <w:uiPriority w:val="99"/>
    <w:semiHidden/>
    <w:unhideWhenUsed/>
    <w:rsid w:val="00023EF6"/>
    <w:rPr>
      <w:vertAlign w:val="superscript"/>
    </w:rPr>
  </w:style>
  <w:style w:type="character" w:customStyle="1" w:styleId="cf01">
    <w:name w:val="cf01"/>
    <w:basedOn w:val="Absatz-Standardschriftart"/>
    <w:rsid w:val="00023EF6"/>
    <w:rPr>
      <w:rFonts w:ascii="Segoe UI" w:hAnsi="Segoe UI" w:cs="Segoe UI" w:hint="default"/>
      <w:sz w:val="18"/>
      <w:szCs w:val="18"/>
    </w:rPr>
  </w:style>
  <w:style w:type="character" w:styleId="Hyperlink">
    <w:name w:val="Hyperlink"/>
    <w:basedOn w:val="Absatz-Standardschriftart"/>
    <w:uiPriority w:val="99"/>
    <w:unhideWhenUsed/>
    <w:rsid w:val="009E62F4"/>
    <w:rPr>
      <w:color w:val="0563C1" w:themeColor="hyperlink"/>
      <w:u w:val="single"/>
    </w:rPr>
  </w:style>
  <w:style w:type="character" w:styleId="NichtaufgelsteErwhnung">
    <w:name w:val="Unresolved Mention"/>
    <w:basedOn w:val="Absatz-Standardschriftart"/>
    <w:uiPriority w:val="99"/>
    <w:semiHidden/>
    <w:unhideWhenUsed/>
    <w:rsid w:val="009E62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5796">
      <w:bodyDiv w:val="1"/>
      <w:marLeft w:val="0"/>
      <w:marRight w:val="0"/>
      <w:marTop w:val="0"/>
      <w:marBottom w:val="0"/>
      <w:divBdr>
        <w:top w:val="none" w:sz="0" w:space="0" w:color="auto"/>
        <w:left w:val="none" w:sz="0" w:space="0" w:color="auto"/>
        <w:bottom w:val="none" w:sz="0" w:space="0" w:color="auto"/>
        <w:right w:val="none" w:sz="0" w:space="0" w:color="auto"/>
      </w:divBdr>
    </w:div>
    <w:div w:id="966352063">
      <w:bodyDiv w:val="1"/>
      <w:marLeft w:val="0"/>
      <w:marRight w:val="0"/>
      <w:marTop w:val="0"/>
      <w:marBottom w:val="0"/>
      <w:divBdr>
        <w:top w:val="none" w:sz="0" w:space="0" w:color="auto"/>
        <w:left w:val="none" w:sz="0" w:space="0" w:color="auto"/>
        <w:bottom w:val="none" w:sz="0" w:space="0" w:color="auto"/>
        <w:right w:val="none" w:sz="0" w:space="0" w:color="auto"/>
      </w:divBdr>
    </w:div>
    <w:div w:id="978733028">
      <w:bodyDiv w:val="1"/>
      <w:marLeft w:val="0"/>
      <w:marRight w:val="0"/>
      <w:marTop w:val="0"/>
      <w:marBottom w:val="0"/>
      <w:divBdr>
        <w:top w:val="none" w:sz="0" w:space="0" w:color="auto"/>
        <w:left w:val="none" w:sz="0" w:space="0" w:color="auto"/>
        <w:bottom w:val="none" w:sz="0" w:space="0" w:color="auto"/>
        <w:right w:val="none" w:sz="0" w:space="0" w:color="auto"/>
      </w:divBdr>
    </w:div>
    <w:div w:id="2008435309">
      <w:marLeft w:val="0"/>
      <w:marRight w:val="0"/>
      <w:marTop w:val="0"/>
      <w:marBottom w:val="0"/>
      <w:divBdr>
        <w:top w:val="none" w:sz="0" w:space="0" w:color="auto"/>
        <w:left w:val="none" w:sz="0" w:space="0" w:color="auto"/>
        <w:bottom w:val="none" w:sz="0" w:space="0" w:color="auto"/>
        <w:right w:val="none" w:sz="0" w:space="0" w:color="auto"/>
      </w:divBdr>
    </w:div>
    <w:div w:id="2008435310">
      <w:marLeft w:val="0"/>
      <w:marRight w:val="0"/>
      <w:marTop w:val="0"/>
      <w:marBottom w:val="0"/>
      <w:divBdr>
        <w:top w:val="none" w:sz="0" w:space="0" w:color="auto"/>
        <w:left w:val="none" w:sz="0" w:space="0" w:color="auto"/>
        <w:bottom w:val="none" w:sz="0" w:space="0" w:color="auto"/>
        <w:right w:val="none" w:sz="0" w:space="0" w:color="auto"/>
      </w:divBdr>
    </w:div>
    <w:div w:id="20084353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Patrick/energiegemeinschaften.gv.a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fd43d91-5a0b-4aed-840b-8ca908589d9a">
      <Terms xmlns="http://schemas.microsoft.com/office/infopath/2007/PartnerControls"/>
    </lcf76f155ced4ddcb4097134ff3c332f>
    <TaxCatchAll xmlns="80c962aa-34e9-4eb4-abd4-f02ca23fca3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DD87459C6C6D04C8BAD95264C9325B1" ma:contentTypeVersion="15" ma:contentTypeDescription="Ein neues Dokument erstellen." ma:contentTypeScope="" ma:versionID="31036818d9f8cffc62953c3c6d591b2f">
  <xsd:schema xmlns:xsd="http://www.w3.org/2001/XMLSchema" xmlns:xs="http://www.w3.org/2001/XMLSchema" xmlns:p="http://schemas.microsoft.com/office/2006/metadata/properties" xmlns:ns2="9fd43d91-5a0b-4aed-840b-8ca908589d9a" xmlns:ns3="80c962aa-34e9-4eb4-abd4-f02ca23fca35" targetNamespace="http://schemas.microsoft.com/office/2006/metadata/properties" ma:root="true" ma:fieldsID="6072362524b6ec1408c1673696c09b4e" ns2:_="" ns3:_="">
    <xsd:import namespace="9fd43d91-5a0b-4aed-840b-8ca908589d9a"/>
    <xsd:import namespace="80c962aa-34e9-4eb4-abd4-f02ca23fca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3d91-5a0b-4aed-840b-8ca908589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74eeab4-f91d-4ad2-a530-0a56a2591a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c962aa-34e9-4eb4-abd4-f02ca23fca3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bc535e0-3115-4b7b-b2aa-eeaa18ea988b}" ma:internalName="TaxCatchAll" ma:showField="CatchAllData" ma:web="80c962aa-34e9-4eb4-abd4-f02ca23fca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0B9344-1F66-44E9-B2B0-327B875E5553}">
  <ds:schemaRefs>
    <ds:schemaRef ds:uri="http://schemas.openxmlformats.org/officeDocument/2006/bibliography"/>
  </ds:schemaRefs>
</ds:datastoreItem>
</file>

<file path=customXml/itemProps2.xml><?xml version="1.0" encoding="utf-8"?>
<ds:datastoreItem xmlns:ds="http://schemas.openxmlformats.org/officeDocument/2006/customXml" ds:itemID="{5CB0521E-01AB-43BA-BE8A-0ECDC5905B3F}">
  <ds:schemaRefs>
    <ds:schemaRef ds:uri="http://schemas.microsoft.com/office/2006/metadata/properties"/>
    <ds:schemaRef ds:uri="http://schemas.microsoft.com/office/infopath/2007/PartnerControls"/>
    <ds:schemaRef ds:uri="9fd43d91-5a0b-4aed-840b-8ca908589d9a"/>
    <ds:schemaRef ds:uri="80c962aa-34e9-4eb4-abd4-f02ca23fca35"/>
  </ds:schemaRefs>
</ds:datastoreItem>
</file>

<file path=customXml/itemProps3.xml><?xml version="1.0" encoding="utf-8"?>
<ds:datastoreItem xmlns:ds="http://schemas.openxmlformats.org/officeDocument/2006/customXml" ds:itemID="{93B1A6E9-26DD-43FF-BA83-1C4DDFD8121E}">
  <ds:schemaRefs>
    <ds:schemaRef ds:uri="http://schemas.microsoft.com/sharepoint/v3/contenttype/forms"/>
  </ds:schemaRefs>
</ds:datastoreItem>
</file>

<file path=customXml/itemProps4.xml><?xml version="1.0" encoding="utf-8"?>
<ds:datastoreItem xmlns:ds="http://schemas.openxmlformats.org/officeDocument/2006/customXml" ds:itemID="{F5895024-C706-4464-B62C-26888EE90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3d91-5a0b-4aed-840b-8ca908589d9a"/>
    <ds:schemaRef ds:uri="80c962aa-34e9-4eb4-abd4-f02ca23fc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4663</Words>
  <Characters>32422</Characters>
  <Application>Microsoft Office Word</Application>
  <DocSecurity>0</DocSecurity>
  <Lines>270</Lines>
  <Paragraphs>74</Paragraphs>
  <ScaleCrop>false</ScaleCrop>
  <HeadingPairs>
    <vt:vector size="2" baseType="variant">
      <vt:variant>
        <vt:lpstr>Titel</vt:lpstr>
      </vt:variant>
      <vt:variant>
        <vt:i4>1</vt:i4>
      </vt:variant>
    </vt:vector>
  </HeadingPairs>
  <TitlesOfParts>
    <vt:vector size="1" baseType="lpstr">
      <vt:lpstr>Aktenvermerk</vt:lpstr>
    </vt:vector>
  </TitlesOfParts>
  <Company>AWG Rechtsanwälte</Company>
  <LinksUpToDate>false</LinksUpToDate>
  <CharactersWithSpaces>37011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Energie/011</dc:subject>
  <dc:creator>NIK</dc:creator>
  <cp:keywords>NIK</cp:keywords>
  <cp:lastModifiedBy>Patrick Fuchs</cp:lastModifiedBy>
  <cp:revision>20</cp:revision>
  <cp:lastPrinted>2022-03-03T08:35:00Z</cp:lastPrinted>
  <dcterms:created xsi:type="dcterms:W3CDTF">2022-04-08T14:01:00Z</dcterms:created>
  <dcterms:modified xsi:type="dcterms:W3CDTF">2023-04-11T10:46:00Z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0x0101003DD87459C6C6D04C8BAD95264C9325B1</vt:lpwstr>
  </property>
  <property fmtid="{D5CDD505-2E9C-101B-9397-08002B2CF9AE}" pid="3" name="MediaServiceImageTags">
    <vt:lpwstr/>
  </property>
</Properties>
</file>